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F785D">
      <w:pPr>
        <w:spacing w:line="240" w:lineRule="auto"/>
        <w:jc w:val="center"/>
        <w:rPr>
          <w:rFonts w:hAnsi="Times New Roman" w:cs="Times New Roman"/>
          <w:color w:val="000000"/>
          <w:sz w:val="24"/>
          <w:szCs w:val="24"/>
        </w:rPr>
      </w:pPr>
      <w:r>
        <w:rPr>
          <w:rFonts w:hAnsi="Times New Roman" w:cs="Times New Roman"/>
          <w:b/>
          <w:bCs/>
          <w:color w:val="000000"/>
          <w:sz w:val="24"/>
          <w:szCs w:val="24"/>
        </w:rPr>
        <w:t>Рабочая программа курса внеурочной деятельности «Россия – мои горизонты»</w:t>
      </w:r>
      <w:r>
        <w:br w:type="textWrapping"/>
      </w:r>
      <w:r>
        <w:rPr>
          <w:rFonts w:hAnsi="Times New Roman" w:cs="Times New Roman"/>
          <w:b/>
          <w:bCs/>
          <w:color w:val="000000"/>
          <w:sz w:val="24"/>
          <w:szCs w:val="24"/>
        </w:rPr>
        <w:t>для 6–9-х классов</w:t>
      </w:r>
    </w:p>
    <w:p w14:paraId="2BFC77F2">
      <w:pPr>
        <w:spacing w:line="600" w:lineRule="atLeast"/>
        <w:rPr>
          <w:b/>
          <w:bCs/>
          <w:color w:val="252525"/>
          <w:spacing w:val="-2"/>
          <w:sz w:val="42"/>
          <w:szCs w:val="42"/>
        </w:rPr>
      </w:pPr>
      <w:r>
        <w:rPr>
          <w:b/>
          <w:bCs/>
          <w:color w:val="252525"/>
          <w:spacing w:val="-2"/>
          <w:sz w:val="42"/>
          <w:szCs w:val="42"/>
        </w:rPr>
        <w:t>ПОЯСНИТЕЛЬНАЯ ЗАПИСКА</w:t>
      </w:r>
    </w:p>
    <w:p w14:paraId="3B8C55EE">
      <w:pPr>
        <w:spacing w:line="240" w:lineRule="auto"/>
        <w:rPr>
          <w:rFonts w:hAnsi="Times New Roman" w:cs="Times New Roman"/>
          <w:color w:val="000000"/>
          <w:sz w:val="24"/>
          <w:szCs w:val="24"/>
        </w:rPr>
      </w:pPr>
      <w:r>
        <w:rPr>
          <w:rFonts w:hAnsi="Times New Roman" w:cs="Times New Roman"/>
          <w:color w:val="000000"/>
          <w:sz w:val="24"/>
          <w:szCs w:val="24"/>
        </w:rPr>
        <w:t>Данная рабочая программа курса внеурочной деятельности «Россия – мои горизонты» составлена на основе рабочей программы курса внеурочной деятельности «Россия – мои горизонты» для основного и среднего общего образования, утвержденной протоколом Комиссии по экспертизе и утверждению методических и регулирующих документов в рамках реализации Единой модели профориентации «Билет в будущее» № 03 от 01.08.2025.</w:t>
      </w:r>
    </w:p>
    <w:p w14:paraId="13738789">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предназначается для реализации Единой системы профессиональной ориентации (ЕМП) обучающихся 6–9-х классов с учетом возможностей</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 Программа рассчитана на 1 час в неделю, 34 часа в год в каждом классе.</w:t>
      </w:r>
    </w:p>
    <w:p w14:paraId="14C78B80">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разработана в соответствии с нормативно-правовыми документами:</w:t>
      </w:r>
    </w:p>
    <w:p w14:paraId="5FA39FD5">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Федеральным законом от 29.12.2012 № 273-ФЗ «Об образовании в Российской Федерации»;</w:t>
      </w:r>
    </w:p>
    <w:p w14:paraId="6F6F9B95">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Федеральным законом от 24.07.1998 № 124-ФЗ «Об основных гарантиях прав ребенка в Российской Федерации»;</w:t>
      </w:r>
    </w:p>
    <w:p w14:paraId="2FFB8538">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31.05.2021 № 287 «Об утверждении федерального государственного образовательного стандарта основного общего образования»;</w:t>
      </w:r>
    </w:p>
    <w:p w14:paraId="1A7A9818">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18.05.2023 № 370 «Об утверждении федеральной образовательной программы основного общего образования»;</w:t>
      </w:r>
    </w:p>
    <w:p w14:paraId="0C57504C">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17EA4AEC">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p>
    <w:p w14:paraId="7B39BF38">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14:paraId="6C7F4ECC">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рабочей программой курса внеурочной деятельности «Россия – мои горизонты» для основного и среднего общего образования, утвержденной протоколом Комиссии по экспертизе и утверждению методических и регулирующих документов в рамках реализации Единой модели профориентации «Билет в будущее» № 03 от 01.08.2025;</w:t>
      </w:r>
    </w:p>
    <w:p w14:paraId="36F18A9B">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Методическими рекомендациями по реализации Единой модели профориентационной ориентации обучающихся 6 – 11-х классов образовательных организаций РФ, реализующих образовательные программы основного общего и среднего общего образования (протокол Всероссийского экспертного совета по профориентации № 02 от 16.07.2025),</w:t>
      </w:r>
    </w:p>
    <w:p w14:paraId="47E60E34">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Порядком реализации профориентационного минимума в образовательных организациях РФ, реализующих образовательные программы основного общего и среднего общего образования, направленного письмом Минпросвещения от 17.08.2023 № ДГ-1773/05;</w:t>
      </w:r>
    </w:p>
    <w:p w14:paraId="7ECCF429">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Методическими рекомендациями по организации внеурочной деятельности в рамках реализации обновленных ФГОС начального общего и основного общего образования, направленными письмом Минпросвещения от 05.07.2022 № ТВ-1290/03;</w:t>
      </w:r>
    </w:p>
    <w:p w14:paraId="3560ECD4">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Методическими рекомендациями по реализации проекта «Билет в будущее» по профессиональной ориентации обучающихся 6–11-х классов образовательных организаций РФ, реализующих образовательные программы </w:t>
      </w:r>
      <w:bookmarkStart w:id="0" w:name="_GoBack"/>
      <w:bookmarkEnd w:id="0"/>
      <w:r>
        <w:rPr>
          <w:rFonts w:hAnsi="Times New Roman" w:cs="Times New Roman"/>
          <w:color w:val="000000"/>
          <w:sz w:val="24"/>
          <w:szCs w:val="24"/>
        </w:rPr>
        <w:t>основного общего и среднего общего образования;</w:t>
      </w:r>
    </w:p>
    <w:p w14:paraId="38714FEB">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планом внеурочной деятельности основного общего образования, утвержденным приказом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 xml:space="preserve"> от 29.08.2025 № 175 «Об утверждении основной образовательной программы основного общего образования»;</w:t>
      </w:r>
    </w:p>
    <w:p w14:paraId="794EBF70">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рабочей программой воспитания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w:t>
      </w:r>
    </w:p>
    <w:p w14:paraId="60FA4CB7">
      <w:pPr>
        <w:spacing w:line="240" w:lineRule="auto"/>
        <w:rPr>
          <w:rFonts w:hAnsi="Times New Roman" w:cs="Times New Roman"/>
          <w:color w:val="000000"/>
          <w:sz w:val="24"/>
          <w:szCs w:val="24"/>
        </w:rPr>
      </w:pPr>
      <w:r>
        <w:rPr>
          <w:rFonts w:hAnsi="Times New Roman" w:cs="Times New Roman"/>
          <w:color w:val="000000"/>
          <w:sz w:val="24"/>
          <w:szCs w:val="24"/>
        </w:rPr>
        <w:t>Содержание данной рабочей программы направлено на реализацию соответствующего направления Единой модели профориентации. Согласно методическим рекомендациям по реализации Единой модели профориентационной ориентации до 17 академических часов от общего объема курса может быть отведено на реализацию регионального компонента ЕМП.</w:t>
      </w:r>
    </w:p>
    <w:p w14:paraId="4CA44AC3">
      <w:pPr>
        <w:spacing w:line="240" w:lineRule="auto"/>
        <w:rPr>
          <w:rFonts w:hAnsi="Times New Roman" w:cs="Times New Roman"/>
          <w:color w:val="000000"/>
          <w:sz w:val="24"/>
          <w:szCs w:val="24"/>
        </w:rPr>
      </w:pPr>
      <w:r>
        <w:rPr>
          <w:rFonts w:hAnsi="Times New Roman" w:cs="Times New Roman"/>
          <w:b/>
          <w:bCs/>
          <w:color w:val="000000"/>
          <w:sz w:val="24"/>
          <w:szCs w:val="24"/>
        </w:rPr>
        <w:t>Цели и задачи изучения курса внеурочной деятельности «Россия – мои горизонты»</w:t>
      </w:r>
    </w:p>
    <w:p w14:paraId="30DCE6FD">
      <w:pPr>
        <w:spacing w:line="240" w:lineRule="auto"/>
        <w:rPr>
          <w:rFonts w:hAnsi="Times New Roman" w:cs="Times New Roman"/>
          <w:color w:val="000000"/>
          <w:sz w:val="24"/>
          <w:szCs w:val="24"/>
        </w:rPr>
      </w:pPr>
      <w:r>
        <w:rPr>
          <w:rFonts w:hAnsi="Times New Roman" w:cs="Times New Roman"/>
          <w:b/>
          <w:bCs/>
          <w:color w:val="000000"/>
          <w:sz w:val="24"/>
          <w:szCs w:val="24"/>
        </w:rPr>
        <w:t xml:space="preserve">Цель: </w:t>
      </w:r>
      <w:r>
        <w:rPr>
          <w:rFonts w:hAnsi="Times New Roman" w:cs="Times New Roman"/>
          <w:color w:val="000000"/>
          <w:sz w:val="24"/>
          <w:szCs w:val="24"/>
        </w:rPr>
        <w:t xml:space="preserve">формирование готовности к профессиональному самоопределению у обучающихся 6–9-х классов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 через знакомство с востребованными профессиями и достижениями России в различных отраслях экономики,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 склонностей и способностей.</w:t>
      </w:r>
    </w:p>
    <w:p w14:paraId="6D39F5FE">
      <w:pPr>
        <w:spacing w:line="240" w:lineRule="auto"/>
        <w:rPr>
          <w:rFonts w:hAnsi="Times New Roman" w:cs="Times New Roman"/>
          <w:color w:val="000000"/>
          <w:sz w:val="24"/>
          <w:szCs w:val="24"/>
        </w:rPr>
      </w:pPr>
      <w:r>
        <w:rPr>
          <w:rFonts w:hAnsi="Times New Roman" w:cs="Times New Roman"/>
          <w:b/>
          <w:bCs/>
          <w:color w:val="000000"/>
          <w:sz w:val="24"/>
          <w:szCs w:val="24"/>
        </w:rPr>
        <w:t>Задачи:</w:t>
      </w:r>
    </w:p>
    <w:p w14:paraId="6B025CF3">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содействовать профессиональному самоопределению обучающихся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w:t>
      </w:r>
    </w:p>
    <w:p w14:paraId="32D75800">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сформировать индивидуальные рекомендации для обучающихся по построению образовательно-профессиональной траектории в зависимости от интересов, способностей, доступных им возможностей;</w:t>
      </w:r>
    </w:p>
    <w:p w14:paraId="66262786">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информировать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w:t>
      </w:r>
    </w:p>
    <w:p w14:paraId="332A595E">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у обучающихся навыки и умения конструирования индивидуального образовательно-профессионального маршрута и его адаптация с учетом возможностей среды;</w:t>
      </w:r>
    </w:p>
    <w:p w14:paraId="575303A7">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формировать ценностное отношение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14:paraId="46C85895">
      <w:pPr>
        <w:spacing w:line="240" w:lineRule="auto"/>
        <w:rPr>
          <w:rFonts w:hAnsi="Times New Roman" w:cs="Times New Roman"/>
          <w:color w:val="000000"/>
          <w:sz w:val="24"/>
          <w:szCs w:val="24"/>
        </w:rPr>
      </w:pPr>
      <w:r>
        <w:rPr>
          <w:rFonts w:hAnsi="Times New Roman" w:cs="Times New Roman"/>
          <w:color w:val="000000"/>
          <w:sz w:val="24"/>
          <w:szCs w:val="24"/>
        </w:rPr>
        <w:t>Данная рабочая программа является частью ООП ООО и разработана с учетом преемственности задач профориентации при переходе обучающихся 6–9-х классов из класса в класс и из основной школы в среднюю.</w:t>
      </w:r>
    </w:p>
    <w:p w14:paraId="02C8CF58">
      <w:pPr>
        <w:spacing w:line="240" w:lineRule="auto"/>
        <w:rPr>
          <w:rFonts w:hAnsi="Times New Roman" w:cs="Times New Roman"/>
          <w:color w:val="000000"/>
          <w:sz w:val="24"/>
          <w:szCs w:val="24"/>
        </w:rPr>
      </w:pPr>
      <w:r>
        <w:rPr>
          <w:rFonts w:hAnsi="Times New Roman" w:cs="Times New Roman"/>
          <w:color w:val="000000"/>
          <w:sz w:val="24"/>
          <w:szCs w:val="24"/>
        </w:rPr>
        <w:t>Формы проведения занятий: беседы, дискуссии, мастер-классы, экскурсии на производство, решения кейсов, встречи с представителями разных профессий, профессиональные пробы, коммуникативные и деловые игры, консультации педагога и психолога.</w:t>
      </w:r>
    </w:p>
    <w:p w14:paraId="47B4E780">
      <w:pPr>
        <w:spacing w:line="240" w:lineRule="auto"/>
        <w:rPr>
          <w:rFonts w:hAnsi="Times New Roman" w:cs="Times New Roman"/>
          <w:color w:val="000000"/>
          <w:sz w:val="24"/>
          <w:szCs w:val="24"/>
        </w:rPr>
      </w:pPr>
      <w:r>
        <w:rPr>
          <w:rFonts w:hAnsi="Times New Roman" w:cs="Times New Roman"/>
          <w:color w:val="000000"/>
          <w:sz w:val="24"/>
          <w:szCs w:val="24"/>
        </w:rPr>
        <w:t>Темы отраслевых и практико-ориентированных занятий курса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 представленных в них. Содержание занятий знакомит обучающихся с достижениями сфер экономической деятельности России. Кроме того, занятия направлены на формирование ценностных ориентиров, значимых 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 Профориентационные занятия в рамках курса включают описание диагностик и их интерпретацию, а также рефлексивные занятия и занятие, посвященное взаимодействию с родителями.</w:t>
      </w:r>
    </w:p>
    <w:p w14:paraId="62A1A5A6">
      <w:pPr>
        <w:spacing w:line="240" w:lineRule="auto"/>
        <w:rPr>
          <w:rFonts w:hAnsi="Times New Roman" w:cs="Times New Roman"/>
          <w:color w:val="000000"/>
          <w:sz w:val="24"/>
          <w:szCs w:val="24"/>
        </w:rPr>
      </w:pPr>
      <w:r>
        <w:rPr>
          <w:rFonts w:hAnsi="Times New Roman" w:cs="Times New Roman"/>
          <w:color w:val="000000"/>
          <w:sz w:val="24"/>
          <w:szCs w:val="24"/>
        </w:rPr>
        <w:t>Данная программа составлена с учетом федеральной рабочей программы воспитания.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учащегося. Это проявляется:</w:t>
      </w:r>
    </w:p>
    <w:p w14:paraId="219784AC">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приоритете личностных результатов реализации программы внеурочной деятельности, нашедших свое отражение и конкретизацию в федеральной рабочей программе воспитания;</w:t>
      </w:r>
    </w:p>
    <w:p w14:paraId="2369A16A">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возможности включения школьников в деятельность, организуемую образовательной организацией в рамках курса внеурочной деятельности «Россия – мои горизонты» программы воспитания;</w:t>
      </w:r>
    </w:p>
    <w:p w14:paraId="38E8F0D7">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возможности проведения единых и общих тематических занятий в разновозрастных группах, организованных для профориентационной деятельности;</w:t>
      </w:r>
    </w:p>
    <w:p w14:paraId="16B5B104">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интерактивных формах занятий для школьников, обеспечивающих большую их вовлеченность в совместную с педагогом и другими детьми деятельность и возможность образования на ее основе детско-взрослых общностей.</w:t>
      </w:r>
    </w:p>
    <w:p w14:paraId="25BB01DA">
      <w:pPr>
        <w:spacing w:line="600" w:lineRule="atLeast"/>
        <w:rPr>
          <w:b/>
          <w:bCs/>
          <w:color w:val="252525"/>
          <w:spacing w:val="-2"/>
          <w:sz w:val="42"/>
          <w:szCs w:val="42"/>
        </w:rPr>
      </w:pPr>
      <w:r>
        <w:rPr>
          <w:b/>
          <w:bCs/>
          <w:color w:val="252525"/>
          <w:spacing w:val="-2"/>
          <w:sz w:val="42"/>
          <w:szCs w:val="42"/>
        </w:rPr>
        <w:t>СОДЕРЖАНИЕ КУРСА ВНЕУРОЧНОЙ ДЕЯТЕЛЬНОСТИ</w:t>
      </w:r>
    </w:p>
    <w:p w14:paraId="2C4B6764">
      <w:pPr>
        <w:spacing w:line="240" w:lineRule="auto"/>
        <w:rPr>
          <w:rFonts w:hAnsi="Times New Roman" w:cs="Times New Roman"/>
          <w:color w:val="000000"/>
          <w:sz w:val="24"/>
          <w:szCs w:val="24"/>
        </w:rPr>
      </w:pPr>
      <w:r>
        <w:rPr>
          <w:rFonts w:hAnsi="Times New Roman" w:cs="Times New Roman"/>
          <w:b/>
          <w:bCs/>
          <w:color w:val="000000"/>
          <w:sz w:val="24"/>
          <w:szCs w:val="24"/>
        </w:rPr>
        <w:t>Тема 1. Установочное занятие «Моя Россия – мои горизонты, мои достижения» – 1 час</w:t>
      </w:r>
    </w:p>
    <w:p w14:paraId="45E9DF4C">
      <w:pPr>
        <w:spacing w:line="240" w:lineRule="auto"/>
        <w:rPr>
          <w:rFonts w:hAnsi="Times New Roman" w:cs="Times New Roman"/>
          <w:color w:val="000000"/>
          <w:sz w:val="24"/>
          <w:szCs w:val="24"/>
        </w:rPr>
      </w:pPr>
      <w:r>
        <w:rPr>
          <w:rFonts w:hAnsi="Times New Roman" w:cs="Times New Roman"/>
          <w:color w:val="000000"/>
          <w:sz w:val="24"/>
          <w:szCs w:val="24"/>
        </w:rPr>
        <w:t>Россия – страна безграничных возможностей и профессионального развития. Познавательные цифры и факты о развитии и достижениях страны.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 занятий, основные образовательные формы, правила взаимодействия. Портал «Билет в будущее» https://bvbinfo.ru/. Единая модель профориентации.</w:t>
      </w:r>
    </w:p>
    <w:p w14:paraId="2F84FDE9">
      <w:pPr>
        <w:spacing w:line="240" w:lineRule="auto"/>
        <w:rPr>
          <w:rFonts w:hAnsi="Times New Roman" w:cs="Times New Roman"/>
          <w:color w:val="000000"/>
          <w:sz w:val="24"/>
          <w:szCs w:val="24"/>
        </w:rPr>
      </w:pPr>
      <w:r>
        <w:rPr>
          <w:rFonts w:hAnsi="Times New Roman" w:cs="Times New Roman"/>
          <w:b/>
          <w:bCs/>
          <w:color w:val="000000"/>
          <w:sz w:val="24"/>
          <w:szCs w:val="24"/>
        </w:rPr>
        <w:t>Тема 2. Тематическое профориентационное занятие «Открой свое будущее» – 1 час</w:t>
      </w:r>
    </w:p>
    <w:p w14:paraId="0568D8C2">
      <w:pPr>
        <w:spacing w:line="240" w:lineRule="auto"/>
        <w:rPr>
          <w:rFonts w:hAnsi="Times New Roman" w:cs="Times New Roman"/>
          <w:color w:val="000000"/>
          <w:sz w:val="24"/>
          <w:szCs w:val="24"/>
        </w:rPr>
      </w:pPr>
      <w:r>
        <w:rPr>
          <w:rFonts w:hAnsi="Times New Roman" w:cs="Times New Roman"/>
          <w:b/>
          <w:bCs/>
          <w:color w:val="000000"/>
          <w:sz w:val="24"/>
          <w:szCs w:val="24"/>
        </w:rPr>
        <w:t>6-й класс.</w:t>
      </w:r>
      <w:r>
        <w:rPr>
          <w:rFonts w:hAnsi="Times New Roman" w:cs="Times New Roman"/>
          <w:color w:val="000000"/>
          <w:sz w:val="24"/>
          <w:szCs w:val="24"/>
        </w:rPr>
        <w:t xml:space="preserve"> Три базовые компонента, которые необходимо учитывать при выборе профессии: «ХОЧУ» – ваши интересы; «МОГУ» – ваши способности; «БУДУ» – востребованность обучающегося на рынке труда в будущем, перспективы профессионального развития.</w:t>
      </w:r>
    </w:p>
    <w:p w14:paraId="64341858">
      <w:pPr>
        <w:spacing w:line="240" w:lineRule="auto"/>
        <w:rPr>
          <w:rFonts w:hAnsi="Times New Roman" w:cs="Times New Roman"/>
          <w:color w:val="000000"/>
          <w:sz w:val="24"/>
          <w:szCs w:val="24"/>
        </w:rPr>
      </w:pPr>
      <w:r>
        <w:rPr>
          <w:rFonts w:hAnsi="Times New Roman" w:cs="Times New Roman"/>
          <w:b/>
          <w:bCs/>
          <w:color w:val="000000"/>
          <w:sz w:val="24"/>
          <w:szCs w:val="24"/>
        </w:rPr>
        <w:t>7-й класс.</w:t>
      </w:r>
      <w:r>
        <w:rPr>
          <w:rFonts w:hAnsi="Times New Roman" w:cs="Times New Roman"/>
          <w:color w:val="000000"/>
          <w:sz w:val="24"/>
          <w:szCs w:val="24"/>
        </w:rPr>
        <w:t xml:space="preserve"> Выбор дополнительного образования. Кто в этом может помочь, в чем роль самого ученика. Как могут быть связаны учебные предметы и дополнительное образование с дальнейшим выбором профессионального пути. Палитра возможностей дополнительного образования.</w:t>
      </w:r>
    </w:p>
    <w:p w14:paraId="3755C1D3">
      <w:pPr>
        <w:spacing w:line="240" w:lineRule="auto"/>
        <w:rPr>
          <w:rFonts w:hAnsi="Times New Roman" w:cs="Times New Roman"/>
          <w:color w:val="000000"/>
          <w:sz w:val="24"/>
          <w:szCs w:val="24"/>
        </w:rPr>
      </w:pPr>
      <w:r>
        <w:rPr>
          <w:rFonts w:hAnsi="Times New Roman" w:cs="Times New Roman"/>
          <w:b/>
          <w:bCs/>
          <w:color w:val="000000"/>
          <w:sz w:val="24"/>
          <w:szCs w:val="24"/>
        </w:rPr>
        <w:t>8-й класс.</w:t>
      </w:r>
      <w:r>
        <w:rPr>
          <w:rFonts w:hAnsi="Times New Roman" w:cs="Times New Roman"/>
          <w:color w:val="000000"/>
          <w:sz w:val="24"/>
          <w:szCs w:val="24"/>
        </w:rPr>
        <w:t xml:space="preserve"> Соотнесение личных качеств и интересов с направлениями профессиональной деятельности. Метапредметные умения (компетенции) и навыки, значимость предметных знаний – фундамента профессионального развития. Профильное обучение.</w:t>
      </w:r>
    </w:p>
    <w:p w14:paraId="3395EB1D">
      <w:pPr>
        <w:spacing w:line="240" w:lineRule="auto"/>
        <w:rPr>
          <w:rFonts w:hAnsi="Times New Roman" w:cs="Times New Roman"/>
          <w:color w:val="000000"/>
          <w:sz w:val="24"/>
          <w:szCs w:val="24"/>
        </w:rPr>
      </w:pPr>
      <w:r>
        <w:rPr>
          <w:rFonts w:hAnsi="Times New Roman" w:cs="Times New Roman"/>
          <w:b/>
          <w:bCs/>
          <w:color w:val="000000"/>
          <w:sz w:val="24"/>
          <w:szCs w:val="24"/>
        </w:rPr>
        <w:t>9-й класс.</w:t>
      </w:r>
      <w:r>
        <w:rPr>
          <w:rFonts w:hAnsi="Times New Roman" w:cs="Times New Roman"/>
          <w:color w:val="000000"/>
          <w:sz w:val="24"/>
          <w:szCs w:val="24"/>
        </w:rPr>
        <w:t xml:space="preserve"> Преимущества обучения в организациях профессионального образования и высшего образования. Возможные профессиональные направления для учащихся. Как стать специалистом того или иного направления. Как работает система получения профессионального образования. Разнообразие образовательно-профессиональных маршрутов.</w:t>
      </w:r>
    </w:p>
    <w:p w14:paraId="3DC62CC5">
      <w:pPr>
        <w:spacing w:line="240" w:lineRule="auto"/>
        <w:rPr>
          <w:rFonts w:hAnsi="Times New Roman" w:cs="Times New Roman"/>
          <w:color w:val="000000"/>
          <w:sz w:val="24"/>
          <w:szCs w:val="24"/>
        </w:rPr>
      </w:pPr>
      <w:r>
        <w:rPr>
          <w:rFonts w:hAnsi="Times New Roman" w:cs="Times New Roman"/>
          <w:b/>
          <w:bCs/>
          <w:color w:val="000000"/>
          <w:sz w:val="24"/>
          <w:szCs w:val="24"/>
        </w:rPr>
        <w:t>Тема 3. Тематическое профориентационное занятие «Познаю себя» – 1 час</w:t>
      </w:r>
    </w:p>
    <w:p w14:paraId="51F3692B">
      <w:pPr>
        <w:spacing w:line="240" w:lineRule="auto"/>
        <w:rPr>
          <w:rFonts w:hAnsi="Times New Roman" w:cs="Times New Roman"/>
          <w:color w:val="000000"/>
          <w:sz w:val="24"/>
          <w:szCs w:val="24"/>
        </w:rPr>
      </w:pPr>
      <w:r>
        <w:rPr>
          <w:rFonts w:hAnsi="Times New Roman" w:cs="Times New Roman"/>
          <w:color w:val="000000"/>
          <w:sz w:val="24"/>
          <w:szCs w:val="24"/>
        </w:rPr>
        <w:t>Особенности диагностик на портале «Билет в будущее» https://bvbinfo.ru/. Значение профориентационных диагностик. Диагностический цикл. Алгоритм и сроки прохождения диагностик. Анонсирование диагностик «Мои интересы» (6-й и 8-й классы) и «Мой профиль» (7-й и 9-й классы). Профессиональные склонности и профильность обучения. Роль профессиональных интересов в выборе профессиональной деятельности и профильности общего обучения, дополнительного образования. Персонализация образования. Способы самодиагностики профессиональных интересов, индивидуальные различия и выбор профессии. Повышение мотивации к самопознанию, профессиональному самоопределению.</w:t>
      </w:r>
    </w:p>
    <w:p w14:paraId="6CE57FB3">
      <w:pPr>
        <w:spacing w:line="240" w:lineRule="auto"/>
        <w:rPr>
          <w:rFonts w:hAnsi="Times New Roman" w:cs="Times New Roman"/>
          <w:color w:val="000000"/>
          <w:sz w:val="24"/>
          <w:szCs w:val="24"/>
        </w:rPr>
      </w:pPr>
      <w:r>
        <w:rPr>
          <w:rFonts w:hAnsi="Times New Roman" w:cs="Times New Roman"/>
          <w:b/>
          <w:bCs/>
          <w:color w:val="000000"/>
          <w:sz w:val="24"/>
          <w:szCs w:val="24"/>
        </w:rPr>
        <w:t>Тема 4. Россия индустриальная: атомные технологии (1 час)</w:t>
      </w:r>
    </w:p>
    <w:p w14:paraId="02E2B786">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юбилейной дате – 80 лет атомной промышленности России (26 сентября). Знакомство обучающихся с ролью атомной 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географическая представленность, перспективная потребность в кадрах. Основные профессии и содержание профессиональной деятельности. Варианты образования.</w:t>
      </w:r>
    </w:p>
    <w:p w14:paraId="69211EF2">
      <w:pPr>
        <w:spacing w:line="240" w:lineRule="auto"/>
        <w:rPr>
          <w:rFonts w:hAnsi="Times New Roman" w:cs="Times New Roman"/>
          <w:color w:val="000000"/>
          <w:sz w:val="24"/>
          <w:szCs w:val="24"/>
        </w:rPr>
      </w:pPr>
      <w:r>
        <w:rPr>
          <w:rFonts w:hAnsi="Times New Roman" w:cs="Times New Roman"/>
          <w:b/>
          <w:bCs/>
          <w:color w:val="000000"/>
          <w:sz w:val="24"/>
          <w:szCs w:val="24"/>
        </w:rPr>
        <w:t xml:space="preserve">6–7-е классы. </w:t>
      </w:r>
      <w:r>
        <w:rPr>
          <w:rFonts w:hAnsi="Times New Roman" w:cs="Times New Roman"/>
          <w:color w:val="000000"/>
          <w:sz w:val="24"/>
          <w:szCs w:val="24"/>
        </w:rPr>
        <w:t>Общая характеристика атомной отрасли. Ее значимость в экономике страны, достижения в атомной отрасли и перспективы развития, основные профессии, представленные в отрасли. Знания, необходимые в работе профессионалов данной сферы. Интересы, помогающие стать успешными профессионалами-атомщиками. Учебные предметы и дополнительное образование, помогающие в будущем развиваться в атомной отрасли.</w:t>
      </w:r>
    </w:p>
    <w:p w14:paraId="779A93EE">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xml:space="preserve"> Содержание деятельности профессий атомной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для отрасли: профильное обучение, направления подготовки в профессиональных образовательных организациях.</w:t>
      </w:r>
    </w:p>
    <w:p w14:paraId="40B79AE4">
      <w:pPr>
        <w:spacing w:line="240" w:lineRule="auto"/>
        <w:rPr>
          <w:rFonts w:hAnsi="Times New Roman" w:cs="Times New Roman"/>
          <w:color w:val="000000"/>
          <w:sz w:val="24"/>
          <w:szCs w:val="24"/>
        </w:rPr>
      </w:pPr>
      <w:r>
        <w:rPr>
          <w:rFonts w:hAnsi="Times New Roman" w:cs="Times New Roman"/>
          <w:b/>
          <w:bCs/>
          <w:color w:val="000000"/>
          <w:sz w:val="24"/>
          <w:szCs w:val="24"/>
        </w:rPr>
        <w:t>Тема 5. Россия индустриальная: космическая отрасль (1 час)</w:t>
      </w:r>
    </w:p>
    <w:p w14:paraId="1968377F">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68-й годовщине запуска «Спутник-1» – первого в мире искусственного спутника Земли, запущенного на орбиту 4 октября 1957 года. Спутникостроение как отрасль деятельности, связанная с проектированием, изготовлением, запуском и эксплуатацией спутников. Использование информации, полученной спутниками.</w:t>
      </w:r>
    </w:p>
    <w:p w14:paraId="272C18CE">
      <w:pPr>
        <w:spacing w:line="240" w:lineRule="auto"/>
        <w:rPr>
          <w:rFonts w:hAnsi="Times New Roman" w:cs="Times New Roman"/>
          <w:color w:val="000000"/>
          <w:sz w:val="24"/>
          <w:szCs w:val="24"/>
        </w:rPr>
      </w:pPr>
      <w:r>
        <w:rPr>
          <w:rFonts w:hAnsi="Times New Roman" w:cs="Times New Roman"/>
          <w:b/>
          <w:bCs/>
          <w:color w:val="000000"/>
          <w:sz w:val="24"/>
          <w:szCs w:val="24"/>
        </w:rPr>
        <w:t>6–7-е классы. </w:t>
      </w:r>
      <w:r>
        <w:rPr>
          <w:rFonts w:hAnsi="Times New Roman" w:cs="Times New Roman"/>
          <w:color w:val="000000"/>
          <w:sz w:val="24"/>
          <w:szCs w:val="24"/>
        </w:rPr>
        <w:t>Общая характеристика и история спутникостроения. Значимость отрасли и сопряженных с ней направлений в экономике страны, достижения и перспективы развития, сферы применения спутниковых данных. Основные профессии, представленные в отрасли спутникостроения и применения спутниковых данных. Знания, необходимые для работы в данной сфере. Интересы, учебные предметы и дополнительное образование, содействующие развитию в инженерном направлении.</w:t>
      </w:r>
    </w:p>
    <w:p w14:paraId="1A4B2A21">
      <w:pPr>
        <w:spacing w:line="240" w:lineRule="auto"/>
        <w:rPr>
          <w:rFonts w:hAnsi="Times New Roman" w:cs="Times New Roman"/>
          <w:color w:val="000000"/>
          <w:sz w:val="24"/>
          <w:szCs w:val="24"/>
        </w:rPr>
      </w:pPr>
      <w:r>
        <w:rPr>
          <w:rFonts w:hAnsi="Times New Roman" w:cs="Times New Roman"/>
          <w:b/>
          <w:bCs/>
          <w:color w:val="000000"/>
          <w:sz w:val="24"/>
          <w:szCs w:val="24"/>
        </w:rPr>
        <w:t>8–9-е классы. </w:t>
      </w:r>
      <w:r>
        <w:rPr>
          <w:rFonts w:hAnsi="Times New Roman" w:cs="Times New Roman"/>
          <w:color w:val="000000"/>
          <w:sz w:val="24"/>
          <w:szCs w:val="24"/>
        </w:rPr>
        <w:t>Общая характеристика и история отрасли спутникостроения. Ее значимость в экономике страны. Содержание деятельности профессий в области спутникостроения и применения спутниковых данных, необходимые профессионально важные качества, особенности обучения и профессионально-образовательных маршрутов. Образовательные возможности: профильное обучение, профессиональное и высшее образование.</w:t>
      </w:r>
    </w:p>
    <w:p w14:paraId="1D2DF734">
      <w:pPr>
        <w:spacing w:line="240" w:lineRule="auto"/>
        <w:rPr>
          <w:rFonts w:hAnsi="Times New Roman" w:cs="Times New Roman"/>
          <w:color w:val="000000"/>
          <w:sz w:val="24"/>
          <w:szCs w:val="24"/>
        </w:rPr>
      </w:pPr>
      <w:r>
        <w:rPr>
          <w:rFonts w:hAnsi="Times New Roman" w:cs="Times New Roman"/>
          <w:b/>
          <w:bCs/>
          <w:color w:val="000000"/>
          <w:sz w:val="24"/>
          <w:szCs w:val="24"/>
        </w:rPr>
        <w:t>Тема 6. Россия аграрная: продовольственная безопасность (1 час)</w:t>
      </w:r>
    </w:p>
    <w:p w14:paraId="410D2523">
      <w:pPr>
        <w:spacing w:line="240" w:lineRule="auto"/>
        <w:rPr>
          <w:rFonts w:hAnsi="Times New Roman" w:cs="Times New Roman"/>
          <w:color w:val="000000"/>
          <w:sz w:val="24"/>
          <w:szCs w:val="24"/>
        </w:rPr>
      </w:pPr>
      <w:r>
        <w:rPr>
          <w:rFonts w:hAnsi="Times New Roman" w:cs="Times New Roman"/>
          <w:color w:val="000000"/>
          <w:sz w:val="24"/>
          <w:szCs w:val="24"/>
        </w:rPr>
        <w:t>Занятие приурочено ко Дню работника сельского хозяйства и перерабатывающей промышленности, международной выставке «Золотая осень» (12 октября). Рассматривается роль сельского хозяйства в обеспечении продовольственной безопасности страны, обзор подотраслей сельского хозяйства, разнообразие профессий и образовательных возможностей. Наукоемкость и технологичность современного агропромышленного комплекса. Открытие диагностики «Мои способности. Естественно-научные способности» в личном кабинете обучающегося на портале «Билет в будущее».</w:t>
      </w:r>
    </w:p>
    <w:p w14:paraId="4A6BC37E">
      <w:pPr>
        <w:spacing w:line="240" w:lineRule="auto"/>
        <w:rPr>
          <w:rFonts w:hAnsi="Times New Roman" w:cs="Times New Roman"/>
          <w:color w:val="000000"/>
          <w:sz w:val="24"/>
          <w:szCs w:val="24"/>
        </w:rPr>
      </w:pPr>
      <w:r>
        <w:rPr>
          <w:rFonts w:hAnsi="Times New Roman" w:cs="Times New Roman"/>
          <w:b/>
          <w:bCs/>
          <w:color w:val="000000"/>
          <w:sz w:val="24"/>
          <w:szCs w:val="24"/>
        </w:rPr>
        <w:t>6–7-е классы. </w:t>
      </w:r>
      <w:r>
        <w:rPr>
          <w:rFonts w:hAnsi="Times New Roman" w:cs="Times New Roman"/>
          <w:color w:val="000000"/>
          <w:sz w:val="24"/>
          <w:szCs w:val="24"/>
        </w:rPr>
        <w:t>Значимость подотраслей аграрной отрасли в экономике страны, основные профессии, представленные в агропромышленный комплекс (далее –АПК). Знания, необходимые при работе в АПК. Интересы, учебные предметы и дополнительное образование, помогающие в будущем развиваться в профессиях аграрной отрасли.</w:t>
      </w:r>
    </w:p>
    <w:p w14:paraId="4AC181FF">
      <w:pPr>
        <w:spacing w:line="240" w:lineRule="auto"/>
        <w:rPr>
          <w:rFonts w:hAnsi="Times New Roman" w:cs="Times New Roman"/>
          <w:color w:val="000000"/>
          <w:sz w:val="24"/>
          <w:szCs w:val="24"/>
        </w:rPr>
      </w:pPr>
      <w:r>
        <w:rPr>
          <w:rFonts w:hAnsi="Times New Roman" w:cs="Times New Roman"/>
          <w:b/>
          <w:bCs/>
          <w:color w:val="000000"/>
          <w:sz w:val="24"/>
          <w:szCs w:val="24"/>
        </w:rPr>
        <w:t>8–9-е классы. </w:t>
      </w:r>
      <w:r>
        <w:rPr>
          <w:rFonts w:hAnsi="Times New Roman" w:cs="Times New Roman"/>
          <w:color w:val="000000"/>
          <w:sz w:val="24"/>
          <w:szCs w:val="24"/>
        </w:rPr>
        <w:t>Содержание деятельности профессий, представленных в АПК, необходимые профессионально важные качества, особенности профессиональной подготовки. Образовательные возможности: профильное обучение, профессиональное и высшее образование.</w:t>
      </w:r>
    </w:p>
    <w:p w14:paraId="7C630745">
      <w:pPr>
        <w:spacing w:line="240" w:lineRule="auto"/>
        <w:rPr>
          <w:rFonts w:hAnsi="Times New Roman" w:cs="Times New Roman"/>
          <w:color w:val="000000"/>
          <w:sz w:val="24"/>
          <w:szCs w:val="24"/>
        </w:rPr>
      </w:pPr>
      <w:r>
        <w:rPr>
          <w:rFonts w:hAnsi="Times New Roman" w:cs="Times New Roman"/>
          <w:b/>
          <w:bCs/>
          <w:color w:val="000000"/>
          <w:sz w:val="24"/>
          <w:szCs w:val="24"/>
        </w:rPr>
        <w:t>Тема 7. Россия комфортная: энергетика (1 час)</w:t>
      </w:r>
    </w:p>
    <w:p w14:paraId="55DDBB25">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топливно-энергетического комплекса в экономике нашей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771FC128">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Значимость отрасли в экономике страны, основные профессии, представленные в ней. Знания, интересы, учебные предметы и дополнительное образование, помогающие в будущем развиваться в сфере энергетики.</w:t>
      </w:r>
    </w:p>
    <w:p w14:paraId="7E3BAA56">
      <w:pPr>
        <w:spacing w:line="240" w:lineRule="auto"/>
        <w:rPr>
          <w:rFonts w:hAnsi="Times New Roman" w:cs="Times New Roman"/>
          <w:color w:val="000000"/>
          <w:sz w:val="24"/>
          <w:szCs w:val="24"/>
        </w:rPr>
      </w:pPr>
      <w:r>
        <w:rPr>
          <w:rFonts w:hAnsi="Times New Roman" w:cs="Times New Roman"/>
          <w:b/>
          <w:bCs/>
          <w:color w:val="000000"/>
          <w:sz w:val="24"/>
          <w:szCs w:val="24"/>
        </w:rPr>
        <w:t>8–9-е классы. </w:t>
      </w:r>
      <w:r>
        <w:rPr>
          <w:rFonts w:hAnsi="Times New Roman" w:cs="Times New Roman"/>
          <w:color w:val="000000"/>
          <w:sz w:val="24"/>
          <w:szCs w:val="24"/>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734BCD60">
      <w:pPr>
        <w:spacing w:line="240" w:lineRule="auto"/>
        <w:rPr>
          <w:rFonts w:hAnsi="Times New Roman" w:cs="Times New Roman"/>
          <w:color w:val="000000"/>
          <w:sz w:val="24"/>
          <w:szCs w:val="24"/>
        </w:rPr>
      </w:pPr>
      <w:r>
        <w:rPr>
          <w:rFonts w:hAnsi="Times New Roman" w:cs="Times New Roman"/>
          <w:b/>
          <w:bCs/>
          <w:color w:val="000000"/>
          <w:sz w:val="24"/>
          <w:szCs w:val="24"/>
        </w:rPr>
        <w:t>Тема 8. Практико-ориентированное занятие (1 час)</w:t>
      </w:r>
    </w:p>
    <w:p w14:paraId="3CF1F5E5">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Рассматриваются такие направления, как космическая отрасль (спутникостроение и работа с данными дистанционного зондирования Земли), агропромышленная отрасль и пищевая промышленность, как часть обрабатывающей индустриальной среды.</w:t>
      </w:r>
    </w:p>
    <w:p w14:paraId="1CEBD160">
      <w:pPr>
        <w:spacing w:line="240" w:lineRule="auto"/>
        <w:rPr>
          <w:rFonts w:hAnsi="Times New Roman" w:cs="Times New Roman"/>
          <w:color w:val="000000"/>
          <w:sz w:val="24"/>
          <w:szCs w:val="24"/>
        </w:rPr>
      </w:pPr>
      <w:r>
        <w:rPr>
          <w:rFonts w:hAnsi="Times New Roman" w:cs="Times New Roman"/>
          <w:b/>
          <w:bCs/>
          <w:color w:val="000000"/>
          <w:sz w:val="24"/>
          <w:szCs w:val="24"/>
        </w:rPr>
        <w:t>Тема 9. Россия индустриальная: добыча, переработка, тяжелая промышленность (1 час)</w:t>
      </w:r>
    </w:p>
    <w:p w14:paraId="4B770E96">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отрасли добычи переработки в экономике страны. Роль тяжелой промышленности в обеспечении работы отрасли. Достижения России, актуальные задачи и перспективы развития отрасли. Крупнейшие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обучающегося на портале «Билет в будущее».</w:t>
      </w:r>
    </w:p>
    <w:p w14:paraId="3DEE0056">
      <w:pPr>
        <w:spacing w:line="240" w:lineRule="auto"/>
        <w:rPr>
          <w:rFonts w:hAnsi="Times New Roman" w:cs="Times New Roman"/>
          <w:color w:val="000000"/>
          <w:sz w:val="24"/>
          <w:szCs w:val="24"/>
        </w:rPr>
      </w:pPr>
      <w:r>
        <w:rPr>
          <w:rFonts w:hAnsi="Times New Roman" w:cs="Times New Roman"/>
          <w:b/>
          <w:bCs/>
          <w:color w:val="000000"/>
          <w:sz w:val="24"/>
          <w:szCs w:val="24"/>
        </w:rPr>
        <w:t>6–7-е классы. </w:t>
      </w:r>
      <w:r>
        <w:rPr>
          <w:rFonts w:hAnsi="Times New Roman" w:cs="Times New Roman"/>
          <w:color w:val="000000"/>
          <w:sz w:val="24"/>
          <w:szCs w:val="24"/>
        </w:rPr>
        <w:t>Общая характеристика отраслей: добыча и переработка. Значимость отрасли в экономике страны, основные профессии, представленные в отрасли. Знания, необходимые в работе профессионалов отрасли. Интересы, учебные предметы и дополнительное образование, помогающие в будущем развиваться в отрасли добычи и переработки.</w:t>
      </w:r>
    </w:p>
    <w:p w14:paraId="19643949">
      <w:pPr>
        <w:spacing w:line="240" w:lineRule="auto"/>
        <w:rPr>
          <w:rFonts w:hAnsi="Times New Roman" w:cs="Times New Roman"/>
          <w:color w:val="000000"/>
          <w:sz w:val="24"/>
          <w:szCs w:val="24"/>
        </w:rPr>
      </w:pPr>
      <w:r>
        <w:rPr>
          <w:rFonts w:hAnsi="Times New Roman" w:cs="Times New Roman"/>
          <w:b/>
          <w:bCs/>
          <w:color w:val="000000"/>
          <w:sz w:val="24"/>
          <w:szCs w:val="24"/>
        </w:rPr>
        <w:t>8–9-е классы. </w:t>
      </w:r>
      <w:r>
        <w:rPr>
          <w:rFonts w:hAnsi="Times New Roman" w:cs="Times New Roman"/>
          <w:color w:val="000000"/>
          <w:sz w:val="24"/>
          <w:szCs w:val="24"/>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1E9DD4C3">
      <w:pPr>
        <w:spacing w:line="240" w:lineRule="auto"/>
        <w:rPr>
          <w:rFonts w:hAnsi="Times New Roman" w:cs="Times New Roman"/>
          <w:color w:val="000000"/>
          <w:sz w:val="24"/>
          <w:szCs w:val="24"/>
        </w:rPr>
      </w:pPr>
      <w:r>
        <w:rPr>
          <w:rFonts w:hAnsi="Times New Roman" w:cs="Times New Roman"/>
          <w:b/>
          <w:bCs/>
          <w:color w:val="000000"/>
          <w:sz w:val="24"/>
          <w:szCs w:val="24"/>
        </w:rPr>
        <w:t>Тема 10. Россия индустриальная: машиностроение и судостроение (занятие к 500-летию Северного морского пути) (1 час)</w:t>
      </w:r>
    </w:p>
    <w:p w14:paraId="3AE9D125">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историей и ролью Северного морского пути и роли машиностроения и судостроения в его развитии. Достижения России в области судостроения и машиностроения,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w:t>
      </w:r>
    </w:p>
    <w:p w14:paraId="205EA0CF">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Общая характеристика судостроительной и машиностроительной отраслей, как части индустриальной среды (тяжелой промышленности). Значимость для экономики страны, основные профессии, представленные в судостроении и машиностроении. Знания, необходимые в работе профессионалов отрасли. Интересы, учебные предметы и дополнительное образование, помогающие в будущем развиваться в судостроении и машиностроении.</w:t>
      </w:r>
    </w:p>
    <w:p w14:paraId="73712DA6">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xml:space="preserve"> Общая характеристика судостроительной отрасли. Содержание профессиональной деятельности, представленной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2C178EC7">
      <w:pPr>
        <w:spacing w:line="240" w:lineRule="auto"/>
        <w:rPr>
          <w:rFonts w:hAnsi="Times New Roman" w:cs="Times New Roman"/>
          <w:color w:val="000000"/>
          <w:sz w:val="24"/>
          <w:szCs w:val="24"/>
        </w:rPr>
      </w:pPr>
      <w:r>
        <w:rPr>
          <w:rFonts w:hAnsi="Times New Roman" w:cs="Times New Roman"/>
          <w:b/>
          <w:bCs/>
          <w:color w:val="000000"/>
          <w:sz w:val="24"/>
          <w:szCs w:val="24"/>
        </w:rPr>
        <w:t>Тема 11. Россия индустриальная: легкая промышленность (1 час)</w:t>
      </w:r>
    </w:p>
    <w:p w14:paraId="4FFCCDC2">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легкой промышленности в экономике страны. Достижения России в отрасли,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5861A7FC">
      <w:pPr>
        <w:spacing w:line="240" w:lineRule="auto"/>
        <w:rPr>
          <w:rFonts w:hAnsi="Times New Roman" w:cs="Times New Roman"/>
          <w:color w:val="000000"/>
          <w:sz w:val="24"/>
          <w:szCs w:val="24"/>
        </w:rPr>
      </w:pPr>
      <w:r>
        <w:rPr>
          <w:rFonts w:hAnsi="Times New Roman" w:cs="Times New Roman"/>
          <w:b/>
          <w:bCs/>
          <w:color w:val="000000"/>
          <w:sz w:val="24"/>
          <w:szCs w:val="24"/>
        </w:rPr>
        <w:t>6–7-е классы. </w:t>
      </w:r>
      <w:r>
        <w:rPr>
          <w:rFonts w:hAnsi="Times New Roman" w:cs="Times New Roman"/>
          <w:color w:val="000000"/>
          <w:sz w:val="24"/>
          <w:szCs w:val="24"/>
        </w:rPr>
        <w:t>Общая характеристика отрасли: легкая промышленность. Значимость отрасли в экономике страны, основные профессии, представленные в отраслях. Знания, необходимые в работе профессионалов отрасли. Интересы, учебные предметы и дополнительное образование, помогающие в будущем развиваться в легкой промышленности.</w:t>
      </w:r>
    </w:p>
    <w:p w14:paraId="42704D3F">
      <w:pPr>
        <w:spacing w:line="240" w:lineRule="auto"/>
        <w:rPr>
          <w:rFonts w:hAnsi="Times New Roman" w:cs="Times New Roman"/>
          <w:color w:val="000000"/>
          <w:sz w:val="24"/>
          <w:szCs w:val="24"/>
        </w:rPr>
      </w:pPr>
      <w:r>
        <w:rPr>
          <w:rFonts w:hAnsi="Times New Roman" w:cs="Times New Roman"/>
          <w:b/>
          <w:bCs/>
          <w:color w:val="000000"/>
          <w:sz w:val="24"/>
          <w:szCs w:val="24"/>
        </w:rPr>
        <w:t>8–9-е классы. </w:t>
      </w:r>
      <w:r>
        <w:rPr>
          <w:rFonts w:hAnsi="Times New Roman" w:cs="Times New Roman"/>
          <w:color w:val="000000"/>
          <w:sz w:val="24"/>
          <w:szCs w:val="24"/>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3AEA3D89">
      <w:pPr>
        <w:spacing w:line="240" w:lineRule="auto"/>
        <w:rPr>
          <w:rFonts w:hAnsi="Times New Roman" w:cs="Times New Roman"/>
          <w:color w:val="000000"/>
          <w:sz w:val="24"/>
          <w:szCs w:val="24"/>
        </w:rPr>
      </w:pPr>
      <w:r>
        <w:rPr>
          <w:rFonts w:hAnsi="Times New Roman" w:cs="Times New Roman"/>
          <w:b/>
          <w:bCs/>
          <w:color w:val="000000"/>
          <w:sz w:val="24"/>
          <w:szCs w:val="24"/>
        </w:rPr>
        <w:t>Тема 12. Россия умная: математика в действии (1 час)</w:t>
      </w:r>
    </w:p>
    <w:p w14:paraId="25DD555F">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математики в профессиональной деятельности различных отраслей в экономике нашей страны. Достижения России в отрасли прикладной и фундаментальной математики, актуальные задачи и перспективы развития. Примеры сфер деятельности, использующих математический аппарат.</w:t>
      </w:r>
    </w:p>
    <w:p w14:paraId="77B31E18">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Общая характеристика математики как науки. Значимость математики для науки, профессиональной деятельности в различных сферах экономической деятельности, примеры профессий, использующих математический аппарат. Знания, необходимые в работе профессионалов, использующих математический аппарат для решения профессиональных задач. Интересы, учебные предметы и дополнительное образование, помогающие в будущем развиваться в сфере прикладной и фундаментальной математики.</w:t>
      </w:r>
    </w:p>
    <w:p w14:paraId="51848F46">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xml:space="preserve"> Содержание деятельности профессий, использующих успехи математики,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в области математики. Возможности общего, среднего профессионального и высшего образования в подготовке специалистов: профильное обучение.</w:t>
      </w:r>
    </w:p>
    <w:p w14:paraId="314D4595">
      <w:pPr>
        <w:spacing w:line="240" w:lineRule="auto"/>
        <w:rPr>
          <w:rFonts w:hAnsi="Times New Roman" w:cs="Times New Roman"/>
          <w:color w:val="000000"/>
          <w:sz w:val="24"/>
          <w:szCs w:val="24"/>
        </w:rPr>
      </w:pPr>
      <w:r>
        <w:rPr>
          <w:rFonts w:hAnsi="Times New Roman" w:cs="Times New Roman"/>
          <w:b/>
          <w:bCs/>
          <w:color w:val="000000"/>
          <w:sz w:val="24"/>
          <w:szCs w:val="24"/>
        </w:rPr>
        <w:t>Тема 13. Россия безопасная: национальная безопасность (1 час)</w:t>
      </w:r>
    </w:p>
    <w:p w14:paraId="6C1A7535">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со сферами профессиональной деятельности в области вооруженных сил и гражданской обороны. Система гражданской обороны России. Актуальные задачи и перспективы развития сферы профессиональной деятельности. Государство как работодатель, перспективная потребность в кадрах. Основные профессии и содержание профессиональной деятельности. Варианты профессионально-образовательного маршрута.</w:t>
      </w:r>
    </w:p>
    <w:p w14:paraId="75F6380C">
      <w:pPr>
        <w:spacing w:line="240" w:lineRule="auto"/>
        <w:rPr>
          <w:rFonts w:hAnsi="Times New Roman" w:cs="Times New Roman"/>
          <w:color w:val="000000"/>
          <w:sz w:val="24"/>
          <w:szCs w:val="24"/>
        </w:rPr>
      </w:pPr>
      <w:r>
        <w:rPr>
          <w:rFonts w:hAnsi="Times New Roman" w:cs="Times New Roman"/>
          <w:b/>
          <w:bCs/>
          <w:color w:val="000000"/>
          <w:sz w:val="24"/>
          <w:szCs w:val="24"/>
        </w:rPr>
        <w:t>6–7-е классы. </w:t>
      </w:r>
      <w:r>
        <w:rPr>
          <w:rFonts w:hAnsi="Times New Roman" w:cs="Times New Roman"/>
          <w:color w:val="000000"/>
          <w:sz w:val="24"/>
          <w:szCs w:val="24"/>
        </w:rPr>
        <w:t>Общая характеристика отраслей: вооруженные силы и гражданская оборона. Значимость в экономике и обеспечении безопасности страны, основные профессии, представленные в сферах деятельности. Знания, необходимые профессионалам отрасли. Интересы и привычки, помогающие стать успешными профессионалами. Учебные предметы и дополнительное образование.</w:t>
      </w:r>
    </w:p>
    <w:p w14:paraId="32A9EA96">
      <w:pPr>
        <w:spacing w:line="240" w:lineRule="auto"/>
        <w:rPr>
          <w:rFonts w:hAnsi="Times New Roman" w:cs="Times New Roman"/>
          <w:color w:val="000000"/>
          <w:sz w:val="24"/>
          <w:szCs w:val="24"/>
        </w:rPr>
      </w:pPr>
      <w:r>
        <w:rPr>
          <w:rFonts w:hAnsi="Times New Roman" w:cs="Times New Roman"/>
          <w:b/>
          <w:bCs/>
          <w:color w:val="000000"/>
          <w:sz w:val="24"/>
          <w:szCs w:val="24"/>
        </w:rPr>
        <w:t>8–9-е классы. </w:t>
      </w:r>
      <w:r>
        <w:rPr>
          <w:rFonts w:hAnsi="Times New Roman" w:cs="Times New Roman"/>
          <w:color w:val="000000"/>
          <w:sz w:val="24"/>
          <w:szCs w:val="24"/>
        </w:rPr>
        <w:t>Содержание деятельности профессий, представленных в сферах деятельности,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605F50D6">
      <w:pPr>
        <w:spacing w:line="240" w:lineRule="auto"/>
        <w:rPr>
          <w:rFonts w:hAnsi="Times New Roman" w:cs="Times New Roman"/>
          <w:color w:val="000000"/>
          <w:sz w:val="24"/>
          <w:szCs w:val="24"/>
        </w:rPr>
      </w:pPr>
      <w:r>
        <w:rPr>
          <w:rFonts w:hAnsi="Times New Roman" w:cs="Times New Roman"/>
          <w:b/>
          <w:bCs/>
          <w:color w:val="000000"/>
          <w:sz w:val="24"/>
          <w:szCs w:val="24"/>
        </w:rPr>
        <w:t>Тема 14. Россия цифровая: IT – компании и отечественный финтех (1 час)</w:t>
      </w:r>
    </w:p>
    <w:p w14:paraId="10CE2AA1">
      <w:pPr>
        <w:spacing w:line="240" w:lineRule="auto"/>
        <w:rPr>
          <w:rFonts w:hAnsi="Times New Roman" w:cs="Times New Roman"/>
          <w:color w:val="000000"/>
          <w:sz w:val="24"/>
          <w:szCs w:val="24"/>
        </w:rPr>
      </w:pPr>
      <w:r>
        <w:rPr>
          <w:rFonts w:hAnsi="Times New Roman" w:cs="Times New Roman"/>
          <w:color w:val="000000"/>
          <w:sz w:val="24"/>
          <w:szCs w:val="24"/>
        </w:rPr>
        <w:t>Определение лидерства отечественных технологических компаний в контексте цифровизации гражданских сервисов, формирование передового опыта развития технологической комфортной среды. Обзор первенства России в финтех отрасли. Определение перспектив развития. Возможности образования, в том числе программа «Код в будущее». Обзор компаний, понятие и примеры успешных стартапов. Открытие диагностики «Мои способности. Аналитические способности» в личном кабинете обучающегося на портале «Билет в будущее».</w:t>
      </w:r>
    </w:p>
    <w:p w14:paraId="0FE28795">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Значимость направления и IT-технологий в экономике страны, основные профессии. Знания, интересы, учебные предметы и дополнительное образование, помогающие в будущем развиваться в IT- направлении.</w:t>
      </w:r>
    </w:p>
    <w:p w14:paraId="6874561A">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Содержание деятельности профессий, представленных в направлении, необходимые профессионально важные качества, особенности профессиональной подготовки. Возможности общего, среднего профессионального и высшего 33 образования в подготовке специалистов: профильное обучение, направления подготовки в профессиональных образовательных организациях.</w:t>
      </w:r>
    </w:p>
    <w:p w14:paraId="55B3DD46">
      <w:pPr>
        <w:spacing w:line="240" w:lineRule="auto"/>
        <w:rPr>
          <w:rFonts w:hAnsi="Times New Roman" w:cs="Times New Roman"/>
          <w:color w:val="000000"/>
          <w:sz w:val="24"/>
          <w:szCs w:val="24"/>
        </w:rPr>
      </w:pPr>
      <w:r>
        <w:rPr>
          <w:rFonts w:hAnsi="Times New Roman" w:cs="Times New Roman"/>
          <w:b/>
          <w:bCs/>
          <w:color w:val="000000"/>
          <w:sz w:val="24"/>
          <w:szCs w:val="24"/>
        </w:rPr>
        <w:t>Тема 15. Россия индустриальная: пищевая промышленность и общественное питание (1 час)</w:t>
      </w:r>
    </w:p>
    <w:p w14:paraId="3A926B3A">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пищевой промышленностью как частью АПК (индустриальная среда). Актуальные задачи и перспективы развития. Особенности сферы деятельности, перспективная потребность в кадрах, работодатели. Основные профессии и содержание профессиональной деятельности. Варианты профессионального и высшего образования.</w:t>
      </w:r>
    </w:p>
    <w:p w14:paraId="44C5EB7F">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Общая характеристика отрасли. Основные профессии, представленные в отрасли.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рассматриваемых отраслях.</w:t>
      </w:r>
    </w:p>
    <w:p w14:paraId="115A513A">
      <w:pPr>
        <w:spacing w:line="240" w:lineRule="auto"/>
        <w:rPr>
          <w:rFonts w:hAnsi="Times New Roman" w:cs="Times New Roman"/>
          <w:color w:val="000000"/>
          <w:sz w:val="24"/>
          <w:szCs w:val="24"/>
        </w:rPr>
      </w:pPr>
      <w:r>
        <w:rPr>
          <w:rFonts w:hAnsi="Times New Roman" w:cs="Times New Roman"/>
          <w:b/>
          <w:bCs/>
          <w:color w:val="000000"/>
          <w:sz w:val="24"/>
          <w:szCs w:val="24"/>
        </w:rPr>
        <w:t>8–9-е классы. </w:t>
      </w:r>
      <w:r>
        <w:rPr>
          <w:rFonts w:hAnsi="Times New Roman" w:cs="Times New Roman"/>
          <w:color w:val="000000"/>
          <w:sz w:val="24"/>
          <w:szCs w:val="24"/>
        </w:rPr>
        <w:t>Содержание профессиональной деятельности, представленной в пищевой промышленности,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профессиональное образование.</w:t>
      </w:r>
    </w:p>
    <w:p w14:paraId="59ED700C">
      <w:pPr>
        <w:spacing w:line="240" w:lineRule="auto"/>
        <w:rPr>
          <w:rFonts w:hAnsi="Times New Roman" w:cs="Times New Roman"/>
          <w:color w:val="000000"/>
          <w:sz w:val="24"/>
          <w:szCs w:val="24"/>
        </w:rPr>
      </w:pPr>
      <w:r>
        <w:rPr>
          <w:rFonts w:hAnsi="Times New Roman" w:cs="Times New Roman"/>
          <w:b/>
          <w:bCs/>
          <w:color w:val="000000"/>
          <w:sz w:val="24"/>
          <w:szCs w:val="24"/>
        </w:rPr>
        <w:t>Тема 16. Практико-ориентированное занятие (1 час)</w:t>
      </w:r>
    </w:p>
    <w:p w14:paraId="46595657">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34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Рассматриваются профессии тем 9 – 15.</w:t>
      </w:r>
    </w:p>
    <w:p w14:paraId="7E6E7A1A">
      <w:pPr>
        <w:spacing w:line="240" w:lineRule="auto"/>
        <w:rPr>
          <w:rFonts w:hAnsi="Times New Roman" w:cs="Times New Roman"/>
          <w:color w:val="000000"/>
          <w:sz w:val="24"/>
          <w:szCs w:val="24"/>
        </w:rPr>
      </w:pPr>
      <w:r>
        <w:rPr>
          <w:rFonts w:hAnsi="Times New Roman" w:cs="Times New Roman"/>
          <w:b/>
          <w:bCs/>
          <w:color w:val="000000"/>
          <w:sz w:val="24"/>
          <w:szCs w:val="24"/>
        </w:rPr>
        <w:t>Тема 17. Профориентационное тематическое занятие «Мое будущее» (1 час)</w:t>
      </w:r>
    </w:p>
    <w:p w14:paraId="19AB62C2">
      <w:pPr>
        <w:spacing w:line="240" w:lineRule="auto"/>
        <w:rPr>
          <w:rFonts w:hAnsi="Times New Roman" w:cs="Times New Roman"/>
          <w:color w:val="000000"/>
          <w:sz w:val="24"/>
          <w:szCs w:val="24"/>
        </w:rPr>
      </w:pPr>
      <w:r>
        <w:rPr>
          <w:rFonts w:hAnsi="Times New Roman" w:cs="Times New Roman"/>
          <w:color w:val="000000"/>
          <w:sz w:val="24"/>
          <w:szCs w:val="24"/>
        </w:rPr>
        <w:t>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w:t>
      </w:r>
    </w:p>
    <w:p w14:paraId="63F16862">
      <w:pPr>
        <w:spacing w:line="240" w:lineRule="auto"/>
        <w:rPr>
          <w:rFonts w:hAnsi="Times New Roman" w:cs="Times New Roman"/>
          <w:color w:val="000000"/>
          <w:sz w:val="24"/>
          <w:szCs w:val="24"/>
        </w:rPr>
      </w:pPr>
      <w:r>
        <w:rPr>
          <w:rFonts w:hAnsi="Times New Roman" w:cs="Times New Roman"/>
          <w:b/>
          <w:bCs/>
          <w:color w:val="000000"/>
          <w:sz w:val="24"/>
          <w:szCs w:val="24"/>
        </w:rPr>
        <w:t>Тема 18. Профориентационное занятие (1 час)</w:t>
      </w:r>
    </w:p>
    <w:p w14:paraId="0A92BEAF">
      <w:pPr>
        <w:spacing w:line="240" w:lineRule="auto"/>
        <w:rPr>
          <w:rFonts w:hAnsi="Times New Roman" w:cs="Times New Roman"/>
          <w:color w:val="000000"/>
          <w:sz w:val="24"/>
          <w:szCs w:val="24"/>
        </w:rPr>
      </w:pPr>
      <w:r>
        <w:rPr>
          <w:rFonts w:hAnsi="Times New Roman" w:cs="Times New Roman"/>
          <w:color w:val="000000"/>
          <w:sz w:val="24"/>
          <w:szCs w:val="24"/>
        </w:rPr>
        <w:t>Анонс возможности самостоятельного участия в диагностике личностных особенностей и готовности к профессиональному самоопределению «Мои качества» (6-е и 8-е классы) и «Мои ориентиры» (7-е и 9-е классы).</w:t>
      </w:r>
    </w:p>
    <w:p w14:paraId="109850B8">
      <w:pPr>
        <w:spacing w:line="240" w:lineRule="auto"/>
        <w:rPr>
          <w:rFonts w:hAnsi="Times New Roman" w:cs="Times New Roman"/>
          <w:color w:val="000000"/>
          <w:sz w:val="24"/>
          <w:szCs w:val="24"/>
        </w:rPr>
      </w:pPr>
      <w:r>
        <w:rPr>
          <w:rFonts w:hAnsi="Times New Roman" w:cs="Times New Roman"/>
          <w:color w:val="000000"/>
          <w:sz w:val="24"/>
          <w:szCs w:val="24"/>
        </w:rPr>
        <w:t>«Мои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w:t>
      </w:r>
    </w:p>
    <w:p w14:paraId="1F323BEB">
      <w:pPr>
        <w:spacing w:line="240" w:lineRule="auto"/>
        <w:rPr>
          <w:rFonts w:hAnsi="Times New Roman" w:cs="Times New Roman"/>
          <w:color w:val="000000"/>
          <w:sz w:val="24"/>
          <w:szCs w:val="24"/>
        </w:rPr>
      </w:pPr>
      <w:r>
        <w:rPr>
          <w:rFonts w:hAnsi="Times New Roman" w:cs="Times New Roman"/>
          <w:color w:val="000000"/>
          <w:sz w:val="24"/>
          <w:szCs w:val="24"/>
        </w:rPr>
        <w:t>«Мои ориентиры»: Составляющие готовности к профессиональному самоопределению. Определение уровня готовности обучающегося к профессиональному выбору, понимание сильных сторон и дефицитов для его совершения. Индивидуальное планирование для повышения уровня готовности к профессиональному самоопределению.</w:t>
      </w:r>
    </w:p>
    <w:p w14:paraId="1C61B0B5">
      <w:pPr>
        <w:spacing w:line="240" w:lineRule="auto"/>
        <w:rPr>
          <w:rFonts w:hAnsi="Times New Roman" w:cs="Times New Roman"/>
          <w:color w:val="000000"/>
          <w:sz w:val="24"/>
          <w:szCs w:val="24"/>
        </w:rPr>
      </w:pPr>
      <w:r>
        <w:rPr>
          <w:rFonts w:hAnsi="Times New Roman" w:cs="Times New Roman"/>
          <w:b/>
          <w:bCs/>
          <w:color w:val="000000"/>
          <w:sz w:val="24"/>
          <w:szCs w:val="24"/>
        </w:rPr>
        <w:t>Тема 19. Россия деловая: предпринимательство и бизнес (1 час)</w:t>
      </w:r>
    </w:p>
    <w:p w14:paraId="7350ED2E">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образования. Открытие диагностики «Мои способности. Вербальные способности» в личном кабинете обучающегося на портале «Билет в будущее».</w:t>
      </w:r>
    </w:p>
    <w:p w14:paraId="6EDFD5DD">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Общая характеристика предпринимательской деятельности. Значимость предпринимательства в экономике страны, основные виды предпринимательства. Необходимые знания и навыки. Учебные предметы и дополнительное образование важные для сферы предпринимательства.</w:t>
      </w:r>
    </w:p>
    <w:p w14:paraId="61BD5811">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для подготовки к предпринимательской деятельности: профильное обучение, направления подготовки в профессиональных образовательных организациях.</w:t>
      </w:r>
    </w:p>
    <w:p w14:paraId="19F726C5">
      <w:pPr>
        <w:spacing w:line="240" w:lineRule="auto"/>
        <w:rPr>
          <w:rFonts w:hAnsi="Times New Roman" w:cs="Times New Roman"/>
          <w:color w:val="000000"/>
          <w:sz w:val="24"/>
          <w:szCs w:val="24"/>
        </w:rPr>
      </w:pPr>
      <w:r>
        <w:rPr>
          <w:rFonts w:hAnsi="Times New Roman" w:cs="Times New Roman"/>
          <w:b/>
          <w:bCs/>
          <w:color w:val="000000"/>
          <w:sz w:val="24"/>
          <w:szCs w:val="24"/>
        </w:rPr>
        <w:t>Тема 20. Россия умная: наука и технологии (1 час)</w:t>
      </w:r>
    </w:p>
    <w:p w14:paraId="49E4CB52">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Дню Российской науки – 8 февраля. Знакомство обучающихся с ролью науки и образования в экономике страны. Достижения России в отраслях науки и образования,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Знакомство со Всероссийским обществом изобретателей и рационализаторов (ВОИР) – общественной организацией, деятельность которой направлена на развитие потенциала российского изобретательства, помощь по внедрению новых технологий и разработок, защиту интересов и прав изобретателей и рационализаторов в России и за рубежом, а также популяризацию изобретательской деятельности. Варианты профессионального образования. Открытие диагностики «Мои способности. Социальный интеллект» в личном кабинете обучающегося на портале «Билет в будущее». Инициативы Десятилетия науки и технологий в России.</w:t>
      </w:r>
    </w:p>
    <w:p w14:paraId="301E7D9F">
      <w:pPr>
        <w:spacing w:line="240" w:lineRule="auto"/>
        <w:rPr>
          <w:rFonts w:hAnsi="Times New Roman" w:cs="Times New Roman"/>
          <w:color w:val="000000"/>
          <w:sz w:val="24"/>
          <w:szCs w:val="24"/>
        </w:rPr>
      </w:pPr>
      <w:r>
        <w:rPr>
          <w:rFonts w:hAnsi="Times New Roman" w:cs="Times New Roman"/>
          <w:b/>
          <w:bCs/>
          <w:color w:val="000000"/>
          <w:sz w:val="24"/>
          <w:szCs w:val="24"/>
        </w:rPr>
        <w:t>6–7-е классы. </w:t>
      </w:r>
      <w:r>
        <w:rPr>
          <w:rFonts w:hAnsi="Times New Roman" w:cs="Times New Roman"/>
          <w:color w:val="000000"/>
          <w:sz w:val="24"/>
          <w:szCs w:val="24"/>
        </w:rPr>
        <w:t>Общая характеристика науки и образования как сферы занятости. Значимость науки в экономике страны, основные профессии, наукоемкие технологии, роль фундаментальных исследований. Знания, интересы, привычки, роль олимпиадного движения, помогающие стать успешными учеными. Учебные предметы и дополнительное образование, помогающие в будущем развиваться в науке и образовании.</w:t>
      </w:r>
    </w:p>
    <w:p w14:paraId="6471C9FD">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Содержание деятельности профессий, представленных в отраслях, необходимые профессионально важные качества, особенности профессиональной подготовки. Знакомство со Всероссийским обществом изобретателей и рационализаторов и возможностями, которые предоставляет данная общественная организация.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26BADFAC">
      <w:pPr>
        <w:spacing w:line="240" w:lineRule="auto"/>
        <w:rPr>
          <w:rFonts w:hAnsi="Times New Roman" w:cs="Times New Roman"/>
          <w:color w:val="000000"/>
          <w:sz w:val="24"/>
          <w:szCs w:val="24"/>
        </w:rPr>
      </w:pPr>
      <w:r>
        <w:rPr>
          <w:rFonts w:hAnsi="Times New Roman" w:cs="Times New Roman"/>
          <w:b/>
          <w:bCs/>
          <w:color w:val="000000"/>
          <w:sz w:val="24"/>
          <w:szCs w:val="24"/>
        </w:rPr>
        <w:t>Тема 21. Россия гостеприимная: сервис и туризм (1 час)</w:t>
      </w:r>
    </w:p>
    <w:p w14:paraId="5A020356">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знакомству обучающихся с профессиями в сфере туризма и гостеприимства и вариантами профессионально-образовательных маршрутов.</w:t>
      </w:r>
    </w:p>
    <w:p w14:paraId="54933FBE">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p>
    <w:p w14:paraId="33A95399">
      <w:pPr>
        <w:spacing w:line="240" w:lineRule="auto"/>
        <w:rPr>
          <w:rFonts w:hAnsi="Times New Roman" w:cs="Times New Roman"/>
          <w:color w:val="000000"/>
          <w:sz w:val="24"/>
          <w:szCs w:val="24"/>
        </w:rPr>
      </w:pPr>
      <w:r>
        <w:rPr>
          <w:rFonts w:hAnsi="Times New Roman" w:cs="Times New Roman"/>
          <w:color w:val="000000"/>
          <w:sz w:val="24"/>
          <w:szCs w:val="24"/>
        </w:rPr>
        <w:t>Общая характеристика сферы деятельности в области туризма и гостеприимства. Значимость в экономике страны, достижения и перспективы развития внутреннего и международного туризма, основные профессии, представленные в сфере деятельности. Знания, необходимые в работе профессионалов отрасли. Интересы, привычки, направления дополнительного образования, помогающие стать успешными профессионалами.</w:t>
      </w:r>
    </w:p>
    <w:p w14:paraId="3CC5569D">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Содержание деятельности профессий, представленных в сфере, необходимые профессионально важные качества, особенности профессиональной подготовки. Возможности общего, среднего профессионального, высшего образования и профессионального обучения в подготовке специалистов. Дополнительное образование, направления подготовки в профессиональных образовательных организациях и вузах.</w:t>
      </w:r>
    </w:p>
    <w:p w14:paraId="41416690">
      <w:pPr>
        <w:spacing w:line="240" w:lineRule="auto"/>
        <w:rPr>
          <w:rFonts w:hAnsi="Times New Roman" w:cs="Times New Roman"/>
          <w:color w:val="000000"/>
          <w:sz w:val="24"/>
          <w:szCs w:val="24"/>
        </w:rPr>
      </w:pPr>
      <w:r>
        <w:rPr>
          <w:rFonts w:hAnsi="Times New Roman" w:cs="Times New Roman"/>
          <w:b/>
          <w:bCs/>
          <w:color w:val="000000"/>
          <w:sz w:val="24"/>
          <w:szCs w:val="24"/>
        </w:rPr>
        <w:t>Тема 22. Россия безопасная. Защитники Отечества (1 час)</w:t>
      </w:r>
    </w:p>
    <w:p w14:paraId="2BB1E915">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Дню Героев Отечества (9 декабря)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w:t>
      </w:r>
    </w:p>
    <w:p w14:paraId="66E0CC0E">
      <w:pPr>
        <w:spacing w:line="240" w:lineRule="auto"/>
        <w:rPr>
          <w:rFonts w:hAnsi="Times New Roman" w:cs="Times New Roman"/>
          <w:color w:val="000000"/>
          <w:sz w:val="24"/>
          <w:szCs w:val="24"/>
        </w:rPr>
      </w:pPr>
      <w:r>
        <w:rPr>
          <w:rFonts w:hAnsi="Times New Roman" w:cs="Times New Roman"/>
          <w:b/>
          <w:bCs/>
          <w:color w:val="000000"/>
          <w:sz w:val="24"/>
          <w:szCs w:val="24"/>
        </w:rPr>
        <w:t>Тема 23. Россия комфортная: транспорт (1 час)</w:t>
      </w:r>
    </w:p>
    <w:p w14:paraId="5419A3C3">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комфортной среды в экономике нашей страны. Достижения России в отраслях комфортной среды, актуальные задачи и перспективы развития. Крупнейшие работодатели в транспортной сфере, 38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08C5D9F5">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Общая характеристика отрасли. Значимость транспортной сферы для экономики страны, основные профессии, представленные в ней.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отрасли.</w:t>
      </w:r>
    </w:p>
    <w:p w14:paraId="5641544E">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xml:space="preserve"> Содержание деятельности профессий, представленных в транспортной отрасли, необходимые профессионально важные качества, особенности профессиональной подготовки. Возможности общего, среднего профессионального образования в подготовке специалистов: профильное обучение, направления подготовки в профессиональных образовательных организациях.</w:t>
      </w:r>
    </w:p>
    <w:p w14:paraId="5E0904D7">
      <w:pPr>
        <w:spacing w:line="240" w:lineRule="auto"/>
        <w:rPr>
          <w:rFonts w:hAnsi="Times New Roman" w:cs="Times New Roman"/>
          <w:color w:val="000000"/>
          <w:sz w:val="24"/>
          <w:szCs w:val="24"/>
        </w:rPr>
      </w:pPr>
      <w:r>
        <w:rPr>
          <w:rFonts w:hAnsi="Times New Roman" w:cs="Times New Roman"/>
          <w:b/>
          <w:bCs/>
          <w:color w:val="000000"/>
          <w:sz w:val="24"/>
          <w:szCs w:val="24"/>
        </w:rPr>
        <w:t>Тема 24. Россия на связи: интернет и телекоммуникация (1 час)</w:t>
      </w:r>
    </w:p>
    <w:p w14:paraId="56FDF3CD">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2B8A5B26">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Общая характеристика профессиональной деятельности в области обеспечения связи и телекоммуникаций. Знания, необходимые при работе в сфере обеспечения связи. Интересы, привычки, учебные предметы и дополнительное образование, помогающие в будущем развиваться в области обеспечения связи и телекоммуникациях.</w:t>
      </w:r>
    </w:p>
    <w:p w14:paraId="0DF6FDB5">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Содержание деятельности профессий, представленных в сфере деятельности, необходимые профессионально важные качества, особенности профессиональной подготовки и профессионально-образовательного маршрута.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39FF95FD">
      <w:pPr>
        <w:spacing w:line="240" w:lineRule="auto"/>
        <w:rPr>
          <w:rFonts w:hAnsi="Times New Roman" w:cs="Times New Roman"/>
          <w:color w:val="000000"/>
          <w:sz w:val="24"/>
          <w:szCs w:val="24"/>
        </w:rPr>
      </w:pPr>
      <w:r>
        <w:rPr>
          <w:rFonts w:hAnsi="Times New Roman" w:cs="Times New Roman"/>
          <w:b/>
          <w:bCs/>
          <w:color w:val="000000"/>
          <w:sz w:val="24"/>
          <w:szCs w:val="24"/>
        </w:rPr>
        <w:t>Тема 25. Практико-ориентированное занятие (1 час)</w:t>
      </w:r>
    </w:p>
    <w:p w14:paraId="3F0DB291">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сферах профессиональной деятельности и отраслей.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20 – 24.</w:t>
      </w:r>
    </w:p>
    <w:p w14:paraId="50CCC308">
      <w:pPr>
        <w:spacing w:line="240" w:lineRule="auto"/>
        <w:rPr>
          <w:rFonts w:hAnsi="Times New Roman" w:cs="Times New Roman"/>
          <w:color w:val="000000"/>
          <w:sz w:val="24"/>
          <w:szCs w:val="24"/>
        </w:rPr>
      </w:pPr>
      <w:r>
        <w:rPr>
          <w:rFonts w:hAnsi="Times New Roman" w:cs="Times New Roman"/>
          <w:b/>
          <w:bCs/>
          <w:color w:val="000000"/>
          <w:sz w:val="24"/>
          <w:szCs w:val="24"/>
        </w:rPr>
        <w:t>Тема 26. Проектное занятие: поговори с родителями (1 час)</w:t>
      </w:r>
    </w:p>
    <w:p w14:paraId="2A899509">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теме «Поговори с родителями» и предполагает знакомство с особенностями проведения тематической беседы с родителями (значимыми взрослыми).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 Материалы занятия могут быть использованы обучающимися в самостоятельной деятельности.</w:t>
      </w:r>
    </w:p>
    <w:p w14:paraId="211FA790">
      <w:pPr>
        <w:spacing w:line="240" w:lineRule="auto"/>
        <w:rPr>
          <w:rFonts w:hAnsi="Times New Roman" w:cs="Times New Roman"/>
          <w:color w:val="000000"/>
          <w:sz w:val="24"/>
          <w:szCs w:val="24"/>
        </w:rPr>
      </w:pPr>
      <w:r>
        <w:rPr>
          <w:rFonts w:hAnsi="Times New Roman" w:cs="Times New Roman"/>
          <w:b/>
          <w:bCs/>
          <w:color w:val="000000"/>
          <w:sz w:val="24"/>
          <w:szCs w:val="24"/>
        </w:rPr>
        <w:t>Тема 27. Россия здоровая: медицина и фармацевтика в России (1 час)</w:t>
      </w:r>
    </w:p>
    <w:p w14:paraId="4386BB6C">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медицины и фармации в экономике нашей страны. Достижения России в этих отраслях,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 Рассматриваются такие направления, как медицина и фармация.</w:t>
      </w:r>
    </w:p>
    <w:p w14:paraId="3C097961">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Общая характеристика отраслей: медицина и фармация. Значимость отраслей в экономике страны, основные профессии, представленные в отраслях. Знания, интересы, учебные предметы и дополнительное образование, помогающие в будущем развиваться в отраслях медицина и фармация.</w:t>
      </w:r>
    </w:p>
    <w:p w14:paraId="666DC578">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xml:space="preserve">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6A8DAAB1">
      <w:pPr>
        <w:spacing w:line="240" w:lineRule="auto"/>
        <w:rPr>
          <w:rFonts w:hAnsi="Times New Roman" w:cs="Times New Roman"/>
          <w:color w:val="000000"/>
          <w:sz w:val="24"/>
          <w:szCs w:val="24"/>
        </w:rPr>
      </w:pPr>
      <w:r>
        <w:rPr>
          <w:rFonts w:hAnsi="Times New Roman" w:cs="Times New Roman"/>
          <w:b/>
          <w:bCs/>
          <w:color w:val="000000"/>
          <w:sz w:val="24"/>
          <w:szCs w:val="24"/>
        </w:rPr>
        <w:t>Тема 28. Россия индустриальная: космическая отрасль (1 час)</w:t>
      </w:r>
    </w:p>
    <w:p w14:paraId="3A1B141C">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w:t>
      </w:r>
    </w:p>
    <w:p w14:paraId="1AA6824C">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Общая характеристика космической отрасли. Значимость космических технологий для развития экономики России, основные профессии. Знания, необходимые для профессионалов отрасли. Учебные предметы и дополнительное образование, помогающие в будущем развиваться в космической отрасли.</w:t>
      </w:r>
    </w:p>
    <w:p w14:paraId="14DC338A">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0615EB71">
      <w:pPr>
        <w:spacing w:line="240" w:lineRule="auto"/>
        <w:rPr>
          <w:rFonts w:hAnsi="Times New Roman" w:cs="Times New Roman"/>
          <w:color w:val="000000"/>
          <w:sz w:val="24"/>
          <w:szCs w:val="24"/>
        </w:rPr>
      </w:pPr>
      <w:r>
        <w:rPr>
          <w:rFonts w:hAnsi="Times New Roman" w:cs="Times New Roman"/>
          <w:b/>
          <w:bCs/>
          <w:color w:val="000000"/>
          <w:sz w:val="24"/>
          <w:szCs w:val="24"/>
        </w:rPr>
        <w:t>Тема 29. Россия творческая: культура и искусство (1 час)</w:t>
      </w:r>
    </w:p>
    <w:p w14:paraId="68B625CC">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креативной индустрии и сферой промышленного дизайна в экономике страны. Промышленный дизайн – сфера на стыке искусства и инженерных технологий и один из факторов обеспечения эффективности и удобства. Цель промышленного дизайна. Достижения России, актуальные задачи и перспективы развития сферы культуры, искусства и промышленного дизайна. Основные профессии и содержание профессиональной деятельности. Варианты профессионального образования. Открытие диагностики «Мои способности. Креативный интеллект» в личном кабинете обучающегося на портале «Билет в будущее».</w:t>
      </w:r>
    </w:p>
    <w:p w14:paraId="38B281BA">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Общая характеристика креативной индустрии. Значимость промышленного дизайна и креативных индустрий для различных сфер производства и услуг. Знания, навыки и умения, необходимые для работы профессионалов отрасли. Интересы, привычки, хобби, помогающие стать успешными профессионалами. Учебные предметы и дополнительное образование, помогающие в будущем развиваться в изучаемых отраслях.</w:t>
      </w:r>
    </w:p>
    <w:p w14:paraId="1A585EE6">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xml:space="preserve"> Содержание деятельности профессий, представленных в секторе экономики,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1BC0FE8A">
      <w:pPr>
        <w:spacing w:line="240" w:lineRule="auto"/>
        <w:rPr>
          <w:rFonts w:hAnsi="Times New Roman" w:cs="Times New Roman"/>
          <w:color w:val="000000"/>
          <w:sz w:val="24"/>
          <w:szCs w:val="24"/>
        </w:rPr>
      </w:pPr>
      <w:r>
        <w:rPr>
          <w:rFonts w:hAnsi="Times New Roman" w:cs="Times New Roman"/>
          <w:b/>
          <w:bCs/>
          <w:color w:val="000000"/>
          <w:sz w:val="24"/>
          <w:szCs w:val="24"/>
        </w:rPr>
        <w:t>Тема 30. Практико-ориентированное занятие (1 час)</w:t>
      </w:r>
    </w:p>
    <w:p w14:paraId="75AEA8D2">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и расширения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(на выбор): культура и искусство; промышленный дизайн; космическая отрасль.</w:t>
      </w:r>
    </w:p>
    <w:p w14:paraId="2085219E">
      <w:pPr>
        <w:spacing w:line="240" w:lineRule="auto"/>
        <w:rPr>
          <w:rFonts w:hAnsi="Times New Roman" w:cs="Times New Roman"/>
          <w:color w:val="000000"/>
          <w:sz w:val="24"/>
          <w:szCs w:val="24"/>
        </w:rPr>
      </w:pPr>
      <w:r>
        <w:rPr>
          <w:rFonts w:hAnsi="Times New Roman" w:cs="Times New Roman"/>
          <w:b/>
          <w:bCs/>
          <w:color w:val="000000"/>
          <w:sz w:val="24"/>
          <w:szCs w:val="24"/>
        </w:rPr>
        <w:t>Тема 31. Россия комфортная. Строительство и города будущего (1 час)</w:t>
      </w:r>
    </w:p>
    <w:p w14:paraId="7D9750AE">
      <w:pPr>
        <w:spacing w:line="240" w:lineRule="auto"/>
        <w:rPr>
          <w:rFonts w:hAnsi="Times New Roman" w:cs="Times New Roman"/>
          <w:color w:val="000000"/>
          <w:sz w:val="24"/>
          <w:szCs w:val="24"/>
        </w:rPr>
      </w:pPr>
      <w:r>
        <w:rPr>
          <w:rFonts w:hAnsi="Times New Roman" w:cs="Times New Roman"/>
          <w:color w:val="000000"/>
          <w:sz w:val="24"/>
          <w:szCs w:val="24"/>
        </w:rPr>
        <w:t>Занятие проходит накануне 1 мая – Праздника Весны и Труда, который традиционно связан с популяризацией строительных профессий. Знакомство обучающихся с ролью строительства и жилищно-коммунального хозяйства (обслуживание зданий). Достижения России в строительстве, актуальные задачи и перспективы развития. Крупнейшие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Всероссийское голосование за выбор объектов благоустройства.</w:t>
      </w:r>
    </w:p>
    <w:p w14:paraId="3B741BC8">
      <w:pPr>
        <w:spacing w:line="240" w:lineRule="auto"/>
        <w:rPr>
          <w:rFonts w:hAnsi="Times New Roman" w:cs="Times New Roman"/>
          <w:color w:val="000000"/>
          <w:sz w:val="24"/>
          <w:szCs w:val="24"/>
        </w:rPr>
      </w:pPr>
      <w:r>
        <w:rPr>
          <w:rFonts w:hAnsi="Times New Roman" w:cs="Times New Roman"/>
          <w:b/>
          <w:bCs/>
          <w:color w:val="000000"/>
          <w:sz w:val="24"/>
          <w:szCs w:val="24"/>
        </w:rPr>
        <w:t>6–7-е классы.</w:t>
      </w:r>
      <w:r>
        <w:rPr>
          <w:rFonts w:hAnsi="Times New Roman" w:cs="Times New Roman"/>
          <w:color w:val="000000"/>
          <w:sz w:val="24"/>
          <w:szCs w:val="24"/>
        </w:rPr>
        <w:t xml:space="preserve"> Общая характеристика отраслей: строительство и эксплуатация и обслуживание зданий. Значимость отраслей в экономике страны, основные профессии, представленные в отраслях.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отраслях строительства и архитектуры.</w:t>
      </w:r>
    </w:p>
    <w:p w14:paraId="60E6EF4F">
      <w:pPr>
        <w:spacing w:line="240" w:lineRule="auto"/>
        <w:rPr>
          <w:rFonts w:hAnsi="Times New Roman" w:cs="Times New Roman"/>
          <w:color w:val="000000"/>
          <w:sz w:val="24"/>
          <w:szCs w:val="24"/>
        </w:rPr>
      </w:pPr>
      <w:r>
        <w:rPr>
          <w:rFonts w:hAnsi="Times New Roman" w:cs="Times New Roman"/>
          <w:b/>
          <w:bCs/>
          <w:color w:val="000000"/>
          <w:sz w:val="24"/>
          <w:szCs w:val="24"/>
        </w:rPr>
        <w:t>8–9-е классы.</w:t>
      </w:r>
      <w:r>
        <w:rPr>
          <w:rFonts w:hAnsi="Times New Roman" w:cs="Times New Roman"/>
          <w:color w:val="000000"/>
          <w:sz w:val="24"/>
          <w:szCs w:val="24"/>
        </w:rPr>
        <w:t xml:space="preserve">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4D62FCC2">
      <w:pPr>
        <w:spacing w:line="240" w:lineRule="auto"/>
        <w:rPr>
          <w:rFonts w:hAnsi="Times New Roman" w:cs="Times New Roman"/>
          <w:color w:val="000000"/>
          <w:sz w:val="24"/>
          <w:szCs w:val="24"/>
        </w:rPr>
      </w:pPr>
      <w:r>
        <w:rPr>
          <w:rFonts w:hAnsi="Times New Roman" w:cs="Times New Roman"/>
          <w:b/>
          <w:bCs/>
          <w:color w:val="000000"/>
          <w:sz w:val="24"/>
          <w:szCs w:val="24"/>
        </w:rPr>
        <w:t>Тема 32. Россия безопасная: военно-промышленный комплекс (ВПК) (1 час)</w:t>
      </w:r>
    </w:p>
    <w:p w14:paraId="5D4DBA3B">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военно-промышленного комплекса в обеспечении безопасности 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w:t>
      </w:r>
    </w:p>
    <w:p w14:paraId="0649AA49">
      <w:pPr>
        <w:spacing w:line="240" w:lineRule="auto"/>
        <w:rPr>
          <w:rFonts w:hAnsi="Times New Roman" w:cs="Times New Roman"/>
          <w:color w:val="000000"/>
          <w:sz w:val="24"/>
          <w:szCs w:val="24"/>
        </w:rPr>
      </w:pPr>
      <w:r>
        <w:rPr>
          <w:rFonts w:hAnsi="Times New Roman" w:cs="Times New Roman"/>
          <w:b/>
          <w:bCs/>
          <w:color w:val="000000"/>
          <w:sz w:val="24"/>
          <w:szCs w:val="24"/>
        </w:rPr>
        <w:t>6–7-е классы. </w:t>
      </w:r>
      <w:r>
        <w:rPr>
          <w:rFonts w:hAnsi="Times New Roman" w:cs="Times New Roman"/>
          <w:color w:val="000000"/>
          <w:sz w:val="24"/>
          <w:szCs w:val="24"/>
        </w:rPr>
        <w:t>Общая характеристика военно-промышленного комплекса как сферы занятости. Значимость отрасли в обеспечении безопасности России, основные профессии. Знания, необходимые в работе в сфере ВПК. Интересы, привычки, помогающие стать успешными профессионалами. Учебные предметы и дополнительное образование, помогающие в будущем развиваться в направлениях ВПК.</w:t>
      </w:r>
    </w:p>
    <w:p w14:paraId="3F741F3B">
      <w:pPr>
        <w:spacing w:line="240" w:lineRule="auto"/>
        <w:rPr>
          <w:rFonts w:hAnsi="Times New Roman" w:cs="Times New Roman"/>
          <w:color w:val="000000"/>
          <w:sz w:val="24"/>
          <w:szCs w:val="24"/>
        </w:rPr>
      </w:pPr>
      <w:r>
        <w:rPr>
          <w:rFonts w:hAnsi="Times New Roman" w:cs="Times New Roman"/>
          <w:b/>
          <w:bCs/>
          <w:color w:val="000000"/>
          <w:sz w:val="24"/>
          <w:szCs w:val="24"/>
        </w:rPr>
        <w:t xml:space="preserve">8–9-е классы. </w:t>
      </w:r>
      <w:r>
        <w:rPr>
          <w:rFonts w:hAnsi="Times New Roman" w:cs="Times New Roman"/>
          <w:color w:val="000000"/>
          <w:sz w:val="24"/>
          <w:szCs w:val="24"/>
        </w:rPr>
        <w:t>Содержание деятельности профессий, представленных в ВПК,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профессионального образования.</w:t>
      </w:r>
    </w:p>
    <w:p w14:paraId="0E25A40A">
      <w:pPr>
        <w:spacing w:line="240" w:lineRule="auto"/>
        <w:rPr>
          <w:rFonts w:hAnsi="Times New Roman" w:cs="Times New Roman"/>
          <w:color w:val="000000"/>
          <w:sz w:val="24"/>
          <w:szCs w:val="24"/>
        </w:rPr>
      </w:pPr>
      <w:r>
        <w:rPr>
          <w:rFonts w:hAnsi="Times New Roman" w:cs="Times New Roman"/>
          <w:b/>
          <w:bCs/>
          <w:color w:val="000000"/>
          <w:sz w:val="24"/>
          <w:szCs w:val="24"/>
        </w:rPr>
        <w:t>Тема 33. Практико-ориентированное занятие (1 час)</w:t>
      </w:r>
    </w:p>
    <w:p w14:paraId="0EA23325">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31 – 32 (на выбор).</w:t>
      </w:r>
    </w:p>
    <w:p w14:paraId="55474F20">
      <w:pPr>
        <w:spacing w:line="240" w:lineRule="auto"/>
        <w:rPr>
          <w:rFonts w:hAnsi="Times New Roman" w:cs="Times New Roman"/>
          <w:color w:val="000000"/>
          <w:sz w:val="24"/>
          <w:szCs w:val="24"/>
        </w:rPr>
      </w:pPr>
      <w:r>
        <w:rPr>
          <w:rFonts w:hAnsi="Times New Roman" w:cs="Times New Roman"/>
          <w:b/>
          <w:bCs/>
          <w:color w:val="000000"/>
          <w:sz w:val="24"/>
          <w:szCs w:val="24"/>
        </w:rPr>
        <w:t>Тема 34. Рефлексивное занятие (1 час)</w:t>
      </w:r>
    </w:p>
    <w:p w14:paraId="094284A5">
      <w:pPr>
        <w:spacing w:line="240" w:lineRule="auto"/>
        <w:rPr>
          <w:rFonts w:hAnsi="Times New Roman" w:cs="Times New Roman"/>
          <w:color w:val="000000"/>
          <w:sz w:val="24"/>
          <w:szCs w:val="24"/>
        </w:rPr>
      </w:pPr>
      <w:r>
        <w:rPr>
          <w:rFonts w:hAnsi="Times New Roman" w:cs="Times New Roman"/>
          <w:color w:val="000000"/>
          <w:sz w:val="24"/>
          <w:szCs w:val="24"/>
        </w:rPr>
        <w:t>Итоги изучения курса за год. Что было самым важным и впечатляющим. Какой профессионально-образовательный маршрут был проделан обучающимся за учебный год (в урочной и внеурочной деятельности, в каких мероприятиях профессионального выбора участвовали, успехи в дополнительном образовании и так далее). Самооценка результатов. Оценка курса обучающимися, их предложения.</w:t>
      </w:r>
    </w:p>
    <w:p w14:paraId="15557029">
      <w:pPr>
        <w:spacing w:line="600" w:lineRule="atLeast"/>
        <w:rPr>
          <w:b/>
          <w:bCs/>
          <w:color w:val="252525"/>
          <w:spacing w:val="-2"/>
          <w:sz w:val="42"/>
          <w:szCs w:val="42"/>
        </w:rPr>
      </w:pPr>
      <w:r>
        <w:rPr>
          <w:b/>
          <w:bCs/>
          <w:color w:val="252525"/>
          <w:spacing w:val="-2"/>
          <w:sz w:val="42"/>
          <w:szCs w:val="42"/>
        </w:rPr>
        <w:t>ПЛАНИРУЕМЫЕ РЕЗУЛЬТАТЫ ОСВОЕНИЯ КУРСА ВНЕУРОЧНОЙ ДЕЯТЕЛЬНОСТИ</w:t>
      </w:r>
    </w:p>
    <w:p w14:paraId="53934409">
      <w:pPr>
        <w:spacing w:line="240" w:lineRule="auto"/>
        <w:rPr>
          <w:rFonts w:hAnsi="Times New Roman" w:cs="Times New Roman"/>
          <w:color w:val="000000"/>
          <w:sz w:val="24"/>
          <w:szCs w:val="24"/>
        </w:rPr>
      </w:pPr>
      <w:r>
        <w:rPr>
          <w:rFonts w:hAnsi="Times New Roman" w:cs="Times New Roman"/>
          <w:b/>
          <w:bCs/>
          <w:color w:val="000000"/>
          <w:sz w:val="24"/>
          <w:szCs w:val="24"/>
        </w:rPr>
        <w:t>Личностные результаты</w:t>
      </w:r>
    </w:p>
    <w:p w14:paraId="7C032B44">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достигаются единством учебной и воспитательной деятельности, в соответствии с традиционными российскими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4B6AB8">
      <w:pPr>
        <w:spacing w:line="240" w:lineRule="auto"/>
        <w:rPr>
          <w:rFonts w:hAnsi="Times New Roman" w:cs="Times New Roman"/>
          <w:color w:val="000000"/>
          <w:sz w:val="24"/>
          <w:szCs w:val="24"/>
        </w:rPr>
      </w:pPr>
      <w:r>
        <w:rPr>
          <w:rFonts w:hAnsi="Times New Roman" w:cs="Times New Roman"/>
          <w:color w:val="000000"/>
          <w:sz w:val="24"/>
          <w:szCs w:val="24"/>
        </w:rPr>
        <w:t>Достижение результатов обеспечивает: освоение обучающимися социального опыта, основных социальных ролей, соответствующих ведущей деятельности возраста,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C48CB15">
      <w:pPr>
        <w:spacing w:line="240" w:lineRule="auto"/>
        <w:rPr>
          <w:rFonts w:hAnsi="Times New Roman" w:cs="Times New Roman"/>
          <w:color w:val="000000"/>
          <w:sz w:val="24"/>
          <w:szCs w:val="24"/>
        </w:rPr>
      </w:pPr>
      <w:r>
        <w:rPr>
          <w:rFonts w:hAnsi="Times New Roman" w:cs="Times New Roman"/>
          <w:color w:val="000000"/>
          <w:sz w:val="24"/>
          <w:szCs w:val="24"/>
        </w:rPr>
        <w:t>В сфере гражданского воспитания:</w:t>
      </w:r>
    </w:p>
    <w:p w14:paraId="196D9EB4">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выполнению обязанностей гражданина и реализации своих прав, уважение прав, свобод и законных интересов других людей;</w:t>
      </w:r>
    </w:p>
    <w:p w14:paraId="0285DE5D">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разнообразной совместной деятельности, стремление к взаимопониманию и взаимопомощи;</w:t>
      </w:r>
    </w:p>
    <w:p w14:paraId="69370778">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активное участие в жизни семьи, организации, местного сообщества, родного края, страны;</w:t>
      </w:r>
    </w:p>
    <w:p w14:paraId="233136DA">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неприятие любых форм экстремизма, дискриминации;</w:t>
      </w:r>
    </w:p>
    <w:p w14:paraId="1737CE7D">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понимание роли различных социальных институтов в жизни человека;</w:t>
      </w:r>
    </w:p>
    <w:p w14:paraId="7AE6A8CA">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5B3E0F2">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представление о способах противодействия коррупции;</w:t>
      </w:r>
    </w:p>
    <w:p w14:paraId="1438A4C4">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готовность к участию в гуманитарной деятельности (волонтерство, помощь людям, нуждающимся в ней).</w:t>
      </w:r>
    </w:p>
    <w:p w14:paraId="3549A85A">
      <w:pPr>
        <w:spacing w:line="240" w:lineRule="auto"/>
        <w:rPr>
          <w:rFonts w:hAnsi="Times New Roman" w:cs="Times New Roman"/>
          <w:color w:val="000000"/>
          <w:sz w:val="24"/>
          <w:szCs w:val="24"/>
        </w:rPr>
      </w:pPr>
      <w:r>
        <w:rPr>
          <w:rFonts w:hAnsi="Times New Roman" w:cs="Times New Roman"/>
          <w:color w:val="000000"/>
          <w:sz w:val="24"/>
          <w:szCs w:val="24"/>
        </w:rPr>
        <w:t>В сфере патриотического воспитания:</w:t>
      </w:r>
    </w:p>
    <w:p w14:paraId="0F8531EB">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335A2CB">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ценностное отношение к достижениям своей Родины – России и родного субъекта Российской Федерации, к науке, искусству, спорту, технологиям, боевым подвигам и трудовым достижениям народа;</w:t>
      </w:r>
    </w:p>
    <w:p w14:paraId="0EF927DF">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B0DEEF">
      <w:pPr>
        <w:spacing w:line="240" w:lineRule="auto"/>
        <w:rPr>
          <w:rFonts w:hAnsi="Times New Roman" w:cs="Times New Roman"/>
          <w:color w:val="000000"/>
          <w:sz w:val="24"/>
          <w:szCs w:val="24"/>
        </w:rPr>
      </w:pPr>
      <w:r>
        <w:rPr>
          <w:rFonts w:hAnsi="Times New Roman" w:cs="Times New Roman"/>
          <w:color w:val="000000"/>
          <w:sz w:val="24"/>
          <w:szCs w:val="24"/>
        </w:rPr>
        <w:t>В сфере духовно-нравственного воспитания:</w:t>
      </w:r>
    </w:p>
    <w:p w14:paraId="4B60EFD1">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ориентация на моральные ценности и нормы в ситуациях нравственного выбора;</w:t>
      </w:r>
    </w:p>
    <w:p w14:paraId="11E5185F">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2F3F2589">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17F9848D">
      <w:pPr>
        <w:spacing w:line="240" w:lineRule="auto"/>
        <w:rPr>
          <w:rFonts w:hAnsi="Times New Roman" w:cs="Times New Roman"/>
          <w:color w:val="000000"/>
          <w:sz w:val="24"/>
          <w:szCs w:val="24"/>
        </w:rPr>
      </w:pPr>
      <w:r>
        <w:rPr>
          <w:rFonts w:hAnsi="Times New Roman" w:cs="Times New Roman"/>
          <w:color w:val="000000"/>
          <w:sz w:val="24"/>
          <w:szCs w:val="24"/>
        </w:rPr>
        <w:t>В сфере эстетического воспитания:</w:t>
      </w:r>
    </w:p>
    <w:p w14:paraId="32A43925">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важности художественной культуры как средства коммуникации и самовыражения для представителей многих профессий;</w:t>
      </w:r>
    </w:p>
    <w:p w14:paraId="79D45093">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стремление к творческому самовыражению в любой профессии;</w:t>
      </w:r>
    </w:p>
    <w:p w14:paraId="0F81352F">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стремление создавать вокруг себя эстетически привлекательную среду вне зависимости от сферы профессиональной деятельности;</w:t>
      </w:r>
    </w:p>
    <w:p w14:paraId="32BC9F76">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E5DC7B0">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14:paraId="0EE7A034">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стремление к самовыражению в разных видах искусства.</w:t>
      </w:r>
    </w:p>
    <w:p w14:paraId="6DE38E6A">
      <w:pPr>
        <w:spacing w:line="240" w:lineRule="auto"/>
        <w:rPr>
          <w:rFonts w:hAnsi="Times New Roman" w:cs="Times New Roman"/>
          <w:color w:val="000000"/>
          <w:sz w:val="24"/>
          <w:szCs w:val="24"/>
        </w:rPr>
      </w:pPr>
      <w:r>
        <w:rPr>
          <w:rFonts w:hAnsi="Times New Roman" w:cs="Times New Roman"/>
          <w:color w:val="000000"/>
          <w:sz w:val="24"/>
          <w:szCs w:val="24"/>
        </w:rPr>
        <w:t>В сфере физического воспитания, формирования культуры здоровья и эмоционального благополучия:</w:t>
      </w:r>
    </w:p>
    <w:p w14:paraId="2886E60E">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ценности жизни;</w:t>
      </w:r>
    </w:p>
    <w:p w14:paraId="24F98C9E">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необходимости соблюдения правил безопасности в любой профессии;</w:t>
      </w:r>
    </w:p>
    <w:p w14:paraId="7C96D16D">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ответственное отношение к своему здоровью и установка на здоровый образ жизни;</w:t>
      </w:r>
    </w:p>
    <w:p w14:paraId="15038885">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14:paraId="15BB64D6">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97F5A8A">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соблюдение правил безопасности, в том числе навыков безопасного поведения в интернет-среде;</w:t>
      </w:r>
    </w:p>
    <w:p w14:paraId="280A3EE5">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14:paraId="51F62F18">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14:paraId="2002D413">
      <w:pPr>
        <w:spacing w:line="240" w:lineRule="auto"/>
        <w:rPr>
          <w:rFonts w:hAnsi="Times New Roman" w:cs="Times New Roman"/>
          <w:color w:val="000000"/>
          <w:sz w:val="24"/>
          <w:szCs w:val="24"/>
        </w:rPr>
      </w:pPr>
      <w:r>
        <w:rPr>
          <w:rFonts w:hAnsi="Times New Roman" w:cs="Times New Roman"/>
          <w:color w:val="000000"/>
          <w:sz w:val="24"/>
          <w:szCs w:val="24"/>
        </w:rPr>
        <w:t>В сфере трудового воспитания:</w:t>
      </w:r>
    </w:p>
    <w:p w14:paraId="69EA5128">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0E93768">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сферы деятельности, способность инициировать, планировать и самостоятельно выполнять такого рода деятельность;</w:t>
      </w:r>
    </w:p>
    <w:p w14:paraId="3FE1DBDA">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14:paraId="5A8CFEDE">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4C02743">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адаптироваться в профессиональной среде;</w:t>
      </w:r>
    </w:p>
    <w:p w14:paraId="411874B3">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уважение к труду и результатам трудовой деятельности;</w:t>
      </w:r>
    </w:p>
    <w:p w14:paraId="635BC398">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729A753">
      <w:pPr>
        <w:spacing w:line="240" w:lineRule="auto"/>
        <w:rPr>
          <w:rFonts w:hAnsi="Times New Roman" w:cs="Times New Roman"/>
          <w:color w:val="000000"/>
          <w:sz w:val="24"/>
          <w:szCs w:val="24"/>
        </w:rPr>
      </w:pPr>
      <w:r>
        <w:rPr>
          <w:rFonts w:hAnsi="Times New Roman" w:cs="Times New Roman"/>
          <w:color w:val="000000"/>
          <w:sz w:val="24"/>
          <w:szCs w:val="24"/>
        </w:rPr>
        <w:t>В сфере экологического воспитания:</w:t>
      </w:r>
    </w:p>
    <w:p w14:paraId="7196D96F">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350DCA8">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14:paraId="6EFA516A">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активное неприятие действий, приносящих вред окружающей среде;</w:t>
      </w:r>
    </w:p>
    <w:p w14:paraId="3CFEC643">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своей роли как ответственного гражданина и потребителя в условиях взаимосвязи природной, технологической и социальной сред;</w:t>
      </w:r>
    </w:p>
    <w:p w14:paraId="01E2F607">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готовность к участию в практической деятельности экологической направленности.</w:t>
      </w:r>
    </w:p>
    <w:p w14:paraId="29EFA4CF">
      <w:pPr>
        <w:spacing w:line="240" w:lineRule="auto"/>
        <w:rPr>
          <w:rFonts w:hAnsi="Times New Roman" w:cs="Times New Roman"/>
          <w:color w:val="000000"/>
          <w:sz w:val="24"/>
          <w:szCs w:val="24"/>
        </w:rPr>
      </w:pPr>
      <w:r>
        <w:rPr>
          <w:rFonts w:hAnsi="Times New Roman" w:cs="Times New Roman"/>
          <w:color w:val="000000"/>
          <w:sz w:val="24"/>
          <w:szCs w:val="24"/>
        </w:rPr>
        <w:t>В сфере понимания ценности научного познания:</w:t>
      </w:r>
    </w:p>
    <w:p w14:paraId="4C610868">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языковой и читательской культурой как средством познания мира;</w:t>
      </w:r>
    </w:p>
    <w:p w14:paraId="708125A9">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основными навыками проектной 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14:paraId="79D735DB">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B8D7DA2">
      <w:pPr>
        <w:spacing w:line="240" w:lineRule="auto"/>
        <w:rPr>
          <w:rFonts w:hAnsi="Times New Roman" w:cs="Times New Roman"/>
          <w:color w:val="000000"/>
          <w:sz w:val="24"/>
          <w:szCs w:val="24"/>
        </w:rPr>
      </w:pPr>
      <w:r>
        <w:rPr>
          <w:rFonts w:hAnsi="Times New Roman" w:cs="Times New Roman"/>
          <w:color w:val="000000"/>
          <w:sz w:val="24"/>
          <w:szCs w:val="24"/>
        </w:rPr>
        <w:t>Адаптация обучающихся к изменяющимся условиям социальной и природной среды:</w:t>
      </w:r>
    </w:p>
    <w:p w14:paraId="05B39DB2">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также в рамках социального взаимодействия с людьми из другой культурной среды;</w:t>
      </w:r>
    </w:p>
    <w:p w14:paraId="6ACE6968">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потребность во взаимодействии в условиях неопределенности, открытость опыту и знаниям других;</w:t>
      </w:r>
    </w:p>
    <w:p w14:paraId="1EA34460">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45ABE819">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p>
    <w:p w14:paraId="2DBD5FE1">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53CE69C4">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0D697F1D">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ситуацию стресса, корректировать принимаемые решения и действия;</w:t>
      </w:r>
    </w:p>
    <w:p w14:paraId="68037DC8">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и оценивать риски и последствия, формировать опыт, уметь находить позитивное в сложившейся ситуации;</w:t>
      </w:r>
    </w:p>
    <w:p w14:paraId="78573960">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быть готовым действовать в отсутствие гарантий успеха.</w:t>
      </w:r>
    </w:p>
    <w:p w14:paraId="42F79276">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 результаты</w:t>
      </w:r>
    </w:p>
    <w:p w14:paraId="6CF44958">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познавательными действиями:</w:t>
      </w:r>
    </w:p>
    <w:p w14:paraId="536D3780">
      <w:pPr>
        <w:spacing w:line="240" w:lineRule="auto"/>
        <w:rPr>
          <w:rFonts w:hAnsi="Times New Roman" w:cs="Times New Roman"/>
          <w:color w:val="000000"/>
          <w:sz w:val="24"/>
          <w:szCs w:val="24"/>
        </w:rPr>
      </w:pPr>
      <w:r>
        <w:rPr>
          <w:rFonts w:hAnsi="Times New Roman" w:cs="Times New Roman"/>
          <w:color w:val="000000"/>
          <w:sz w:val="24"/>
          <w:szCs w:val="24"/>
        </w:rPr>
        <w:t>1) базовые логические действия:</w:t>
      </w:r>
    </w:p>
    <w:p w14:paraId="42F7EB4F">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и характеризовать существенные признаки объектов (явлений);</w:t>
      </w:r>
    </w:p>
    <w:p w14:paraId="76666264">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14:paraId="094D89F6">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учетом предложенной задачи выявлять закономерности и противоречия в рассматриваемых фактах, данных и наблюдениях;</w:t>
      </w:r>
    </w:p>
    <w:p w14:paraId="0F9A138C">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предлагать критерии для выявления закономерностей и противоречий;</w:t>
      </w:r>
    </w:p>
    <w:p w14:paraId="01DF7144">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дефициты информации, данных, необходимых для решения поставленной задачи;</w:t>
      </w:r>
    </w:p>
    <w:p w14:paraId="1CFBFAA4">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причинно-следственные связи при изучении явлений и процессов;</w:t>
      </w:r>
    </w:p>
    <w:p w14:paraId="610B4D08">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76D42733">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4650218">
      <w:pPr>
        <w:spacing w:line="240" w:lineRule="auto"/>
        <w:rPr>
          <w:rFonts w:hAnsi="Times New Roman" w:cs="Times New Roman"/>
          <w:color w:val="000000"/>
          <w:sz w:val="24"/>
          <w:szCs w:val="24"/>
        </w:rPr>
      </w:pPr>
      <w:r>
        <w:rPr>
          <w:rFonts w:hAnsi="Times New Roman" w:cs="Times New Roman"/>
          <w:color w:val="000000"/>
          <w:sz w:val="24"/>
          <w:szCs w:val="24"/>
        </w:rPr>
        <w:t>2) базовые исследовательские действия:</w:t>
      </w:r>
    </w:p>
    <w:p w14:paraId="03BB4F05">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вопросы как исследовательский инструмент познания;</w:t>
      </w:r>
    </w:p>
    <w:p w14:paraId="4540DE40">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D4E98B7">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14:paraId="566E4717">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11280F1">
      <w:pPr>
        <w:spacing w:line="240" w:lineRule="auto"/>
        <w:rPr>
          <w:rFonts w:hAnsi="Times New Roman" w:cs="Times New Roman"/>
          <w:color w:val="000000"/>
          <w:sz w:val="24"/>
          <w:szCs w:val="24"/>
        </w:rPr>
      </w:pPr>
      <w:r>
        <w:rPr>
          <w:rFonts w:hAnsi="Times New Roman" w:cs="Times New Roman"/>
          <w:color w:val="000000"/>
          <w:sz w:val="24"/>
          <w:szCs w:val="24"/>
        </w:rPr>
        <w:t>3) работа с информацией:</w:t>
      </w:r>
    </w:p>
    <w:p w14:paraId="0954C286">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0A0F16">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14:paraId="503E248D">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FE396C9">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856808">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57A8EE18">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эффективно запоминать и систематизировать информацию.</w:t>
      </w:r>
    </w:p>
    <w:p w14:paraId="70E52713">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коммуникативными действиями:</w:t>
      </w:r>
    </w:p>
    <w:p w14:paraId="6DA6EBDF">
      <w:pPr>
        <w:spacing w:line="240" w:lineRule="auto"/>
        <w:rPr>
          <w:rFonts w:hAnsi="Times New Roman" w:cs="Times New Roman"/>
          <w:color w:val="000000"/>
          <w:sz w:val="24"/>
          <w:szCs w:val="24"/>
        </w:rPr>
      </w:pPr>
      <w:r>
        <w:rPr>
          <w:rFonts w:hAnsi="Times New Roman" w:cs="Times New Roman"/>
          <w:color w:val="000000"/>
          <w:sz w:val="24"/>
          <w:szCs w:val="24"/>
        </w:rPr>
        <w:t>1) общение:</w:t>
      </w:r>
    </w:p>
    <w:p w14:paraId="09438EAB">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14:paraId="1A6B2376">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выражать себя (свою точку зрения) в устных и письменных текстах;</w:t>
      </w:r>
    </w:p>
    <w:p w14:paraId="1917BD34">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65EBD60">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4A671643">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FA8B45">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14:paraId="7E976555">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публично представлять результаты выполненного опыта (эксперимента, исследования, проекта);</w:t>
      </w:r>
    </w:p>
    <w:p w14:paraId="169E6C5E">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421295D">
      <w:pPr>
        <w:spacing w:line="240" w:lineRule="auto"/>
        <w:rPr>
          <w:rFonts w:hAnsi="Times New Roman" w:cs="Times New Roman"/>
          <w:color w:val="000000"/>
          <w:sz w:val="24"/>
          <w:szCs w:val="24"/>
        </w:rPr>
      </w:pPr>
      <w:r>
        <w:rPr>
          <w:rFonts w:hAnsi="Times New Roman" w:cs="Times New Roman"/>
          <w:color w:val="000000"/>
          <w:sz w:val="24"/>
          <w:szCs w:val="24"/>
        </w:rPr>
        <w:t>2) совместная деятельность:</w:t>
      </w:r>
    </w:p>
    <w:p w14:paraId="3757961D">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77A44FE">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7F9CC51">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обобщать мнения нескольких людей, проявлять готовность руководить, выполнять поручения, подчиняться;</w:t>
      </w:r>
    </w:p>
    <w:p w14:paraId="5843B3EF">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756D69A">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7DEBEF7">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2AFC8421">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5716337">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регулятивными действиями:</w:t>
      </w:r>
    </w:p>
    <w:p w14:paraId="3D9DFE8B">
      <w:pPr>
        <w:spacing w:line="240" w:lineRule="auto"/>
        <w:rPr>
          <w:rFonts w:hAnsi="Times New Roman" w:cs="Times New Roman"/>
          <w:color w:val="000000"/>
          <w:sz w:val="24"/>
          <w:szCs w:val="24"/>
        </w:rPr>
      </w:pPr>
      <w:r>
        <w:rPr>
          <w:rFonts w:hAnsi="Times New Roman" w:cs="Times New Roman"/>
          <w:color w:val="000000"/>
          <w:sz w:val="24"/>
          <w:szCs w:val="24"/>
        </w:rPr>
        <w:t>1) самоорганизация:</w:t>
      </w:r>
    </w:p>
    <w:p w14:paraId="1D760135">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проблемы для решения в жизненных и учебных ситуациях;</w:t>
      </w:r>
    </w:p>
    <w:p w14:paraId="61C493B9">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14:paraId="4FADB3D9">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2CEF992">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2871831">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делать выбор и брать ответственность за решение;</w:t>
      </w:r>
    </w:p>
    <w:p w14:paraId="091DA17F">
      <w:pPr>
        <w:spacing w:line="240" w:lineRule="auto"/>
        <w:rPr>
          <w:rFonts w:hAnsi="Times New Roman" w:cs="Times New Roman"/>
          <w:color w:val="000000"/>
          <w:sz w:val="24"/>
          <w:szCs w:val="24"/>
        </w:rPr>
      </w:pPr>
      <w:r>
        <w:rPr>
          <w:rFonts w:hAnsi="Times New Roman" w:cs="Times New Roman"/>
          <w:color w:val="000000"/>
          <w:sz w:val="24"/>
          <w:szCs w:val="24"/>
        </w:rPr>
        <w:t>2) самоконтроль:</w:t>
      </w:r>
    </w:p>
    <w:p w14:paraId="7179BCB3">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способами самоконтроля, самомотивации и рефлексии;</w:t>
      </w:r>
    </w:p>
    <w:p w14:paraId="0384F2EB">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давать адекватную оценку ситуации и предлагать план ее изменения;</w:t>
      </w:r>
    </w:p>
    <w:p w14:paraId="6870636E">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80638F3">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FA641BB">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6334B042">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соответствие результата цели и условиям;</w:t>
      </w:r>
    </w:p>
    <w:p w14:paraId="2211786B">
      <w:pPr>
        <w:spacing w:line="240" w:lineRule="auto"/>
        <w:rPr>
          <w:rFonts w:hAnsi="Times New Roman" w:cs="Times New Roman"/>
          <w:color w:val="000000"/>
          <w:sz w:val="24"/>
          <w:szCs w:val="24"/>
        </w:rPr>
      </w:pPr>
      <w:r>
        <w:rPr>
          <w:rFonts w:hAnsi="Times New Roman" w:cs="Times New Roman"/>
          <w:color w:val="000000"/>
          <w:sz w:val="24"/>
          <w:szCs w:val="24"/>
        </w:rPr>
        <w:t>3) эмоциональный интеллект:</w:t>
      </w:r>
    </w:p>
    <w:p w14:paraId="6AD490AC">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называть и управлять собственными эмоциями и эмоциями других;</w:t>
      </w:r>
    </w:p>
    <w:p w14:paraId="7BBA8083">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и анализировать причины эмоций;</w:t>
      </w:r>
    </w:p>
    <w:p w14:paraId="24C40772">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ставить себя на место другого человека, понимать мотивы и намерения другого;</w:t>
      </w:r>
    </w:p>
    <w:p w14:paraId="60A76C6A">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регулировать способ выражения эмоций;</w:t>
      </w:r>
    </w:p>
    <w:p w14:paraId="77376EF5">
      <w:pPr>
        <w:spacing w:line="240" w:lineRule="auto"/>
        <w:rPr>
          <w:rFonts w:hAnsi="Times New Roman" w:cs="Times New Roman"/>
          <w:color w:val="000000"/>
          <w:sz w:val="24"/>
          <w:szCs w:val="24"/>
        </w:rPr>
      </w:pPr>
      <w:r>
        <w:rPr>
          <w:rFonts w:hAnsi="Times New Roman" w:cs="Times New Roman"/>
          <w:color w:val="000000"/>
          <w:sz w:val="24"/>
          <w:szCs w:val="24"/>
        </w:rPr>
        <w:t>4) принятие себя и других:</w:t>
      </w:r>
    </w:p>
    <w:p w14:paraId="2A080277">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осознанно относиться к другому человеку, его мнению;</w:t>
      </w:r>
    </w:p>
    <w:p w14:paraId="0CE80DFD">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признавать свое право на ошибку и такое же право другого;</w:t>
      </w:r>
    </w:p>
    <w:p w14:paraId="3C7DC12A">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себя и других, не осуждая;</w:t>
      </w:r>
    </w:p>
    <w:p w14:paraId="6BC94B2F">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открытость себе и другим;</w:t>
      </w:r>
    </w:p>
    <w:p w14:paraId="088B0040">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осознавать невозможность контролировать все вокруг.</w:t>
      </w:r>
    </w:p>
    <w:p w14:paraId="10EC0054">
      <w:pPr>
        <w:spacing w:line="600" w:lineRule="atLeast"/>
        <w:rPr>
          <w:b/>
          <w:bCs/>
          <w:color w:val="252525"/>
          <w:spacing w:val="-2"/>
          <w:sz w:val="42"/>
          <w:szCs w:val="42"/>
        </w:rPr>
      </w:pPr>
      <w:r>
        <w:rPr>
          <w:b/>
          <w:bCs/>
          <w:color w:val="252525"/>
          <w:spacing w:val="-2"/>
          <w:sz w:val="42"/>
          <w:szCs w:val="42"/>
        </w:rPr>
        <w:t>ТЕМАТИЧЕСКОЕ ПЛАНИРОВАНИЕ</w:t>
      </w:r>
    </w:p>
    <w:p w14:paraId="50993B47">
      <w:pPr>
        <w:spacing w:line="240" w:lineRule="auto"/>
        <w:rPr>
          <w:rFonts w:hAnsi="Times New Roman" w:cs="Times New Roman"/>
          <w:color w:val="000000"/>
          <w:sz w:val="24"/>
          <w:szCs w:val="24"/>
        </w:rPr>
      </w:pPr>
      <w:r>
        <w:rPr>
          <w:rFonts w:hAnsi="Times New Roman" w:cs="Times New Roman"/>
          <w:b/>
          <w:bCs/>
          <w:color w:val="000000"/>
          <w:sz w:val="24"/>
          <w:szCs w:val="24"/>
        </w:rPr>
        <w:t>6-Й КЛАСС</w:t>
      </w:r>
    </w:p>
    <w:tbl>
      <w:tblPr>
        <w:tblStyle w:val="4"/>
        <w:tblW w:w="5000" w:type="pct"/>
        <w:tblInd w:w="0" w:type="dxa"/>
        <w:tblLayout w:type="autofit"/>
        <w:tblCellMar>
          <w:top w:w="15" w:type="dxa"/>
          <w:left w:w="15" w:type="dxa"/>
          <w:bottom w:w="15" w:type="dxa"/>
          <w:right w:w="15" w:type="dxa"/>
        </w:tblCellMar>
      </w:tblPr>
      <w:tblGrid>
        <w:gridCol w:w="1625"/>
        <w:gridCol w:w="4127"/>
        <w:gridCol w:w="1799"/>
        <w:gridCol w:w="1626"/>
      </w:tblGrid>
      <w:tr w14:paraId="4A2C702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9A8BF01">
            <w:r>
              <w:rPr>
                <w:rFonts w:hAnsi="Times New Roman" w:cs="Times New Roman"/>
                <w:b/>
                <w:bCs/>
                <w:color w:val="000000"/>
                <w:sz w:val="24"/>
                <w:szCs w:val="24"/>
              </w:rPr>
              <w:t>№ раздела/темы</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1CC868">
            <w:r>
              <w:rPr>
                <w:rFonts w:hAnsi="Times New Roman" w:cs="Times New Roman"/>
                <w:b/>
                <w:bCs/>
                <w:color w:val="000000"/>
                <w:sz w:val="24"/>
                <w:szCs w:val="24"/>
              </w:rPr>
              <w:t>Наименование раздела/темы</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F18A9B">
            <w:r>
              <w:rPr>
                <w:rFonts w:hAnsi="Times New Roman" w:cs="Times New Roman"/>
                <w:b/>
                <w:bCs/>
                <w:color w:val="000000"/>
                <w:sz w:val="24"/>
                <w:szCs w:val="24"/>
              </w:rPr>
              <w:t>Количество часов, отводимых на освоение каждой темы</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FA26F2">
            <w:pPr>
              <w:spacing w:line="240" w:lineRule="auto"/>
              <w:jc w:val="center"/>
              <w:rPr>
                <w:rFonts w:hAnsi="Times New Roman" w:cs="Times New Roman"/>
                <w:color w:val="000000"/>
                <w:sz w:val="24"/>
                <w:szCs w:val="24"/>
              </w:rPr>
            </w:pPr>
            <w:r>
              <w:rPr>
                <w:rFonts w:hAnsi="Times New Roman" w:cs="Times New Roman"/>
                <w:b/>
                <w:bCs/>
                <w:color w:val="000000"/>
                <w:sz w:val="24"/>
                <w:szCs w:val="24"/>
              </w:rPr>
              <w:t>ЭОР</w:t>
            </w:r>
          </w:p>
        </w:tc>
      </w:tr>
      <w:tr w14:paraId="114DC68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8549A1">
            <w:r>
              <w:rPr>
                <w:rFonts w:hAnsi="Times New Roman" w:cs="Times New Roman"/>
                <w:color w:val="000000"/>
                <w:sz w:val="24"/>
                <w:szCs w:val="24"/>
              </w:rPr>
              <w:t>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2CF1A8">
            <w:pPr>
              <w:spacing w:line="240" w:lineRule="auto"/>
              <w:rPr>
                <w:rFonts w:hAnsi="Times New Roman" w:cs="Times New Roman"/>
                <w:color w:val="000000"/>
                <w:sz w:val="24"/>
                <w:szCs w:val="24"/>
              </w:rPr>
            </w:pPr>
            <w:r>
              <w:rPr>
                <w:rFonts w:hAnsi="Times New Roman" w:cs="Times New Roman"/>
                <w:color w:val="000000"/>
                <w:sz w:val="24"/>
                <w:szCs w:val="24"/>
              </w:rPr>
              <w:t>Установочное занятие «Моя Россия – мои горизонты»</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9524B2F">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58A116">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49A40DE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A8C2FE">
            <w:r>
              <w:rPr>
                <w:rFonts w:hAnsi="Times New Roman" w:cs="Times New Roman"/>
                <w:color w:val="000000"/>
                <w:sz w:val="24"/>
                <w:szCs w:val="24"/>
              </w:rPr>
              <w:t>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F5D3B9">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«Открой свое будущее»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55559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160684">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375D9F84">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ECA98E">
            <w:r>
              <w:rPr>
                <w:rFonts w:hAnsi="Times New Roman" w:cs="Times New Roman"/>
                <w:color w:val="000000"/>
                <w:sz w:val="24"/>
                <w:szCs w:val="24"/>
              </w:rPr>
              <w:t>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C8E1F0">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«Познаю себя»</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2DEFF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F85BD7">
            <w:r>
              <w:rPr>
                <w:rFonts w:hAnsi="Times New Roman" w:cs="Times New Roman"/>
                <w:color w:val="000000"/>
                <w:sz w:val="24"/>
                <w:szCs w:val="24"/>
              </w:rPr>
              <w:t>bvbinfo.ru</w:t>
            </w:r>
          </w:p>
        </w:tc>
      </w:tr>
      <w:tr w14:paraId="1772362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FECB2B0">
            <w:r>
              <w:rPr>
                <w:rFonts w:hAnsi="Times New Roman" w:cs="Times New Roman"/>
                <w:color w:val="000000"/>
                <w:sz w:val="24"/>
                <w:szCs w:val="24"/>
              </w:rPr>
              <w:t>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0C6E5A3">
            <w:r>
              <w:rPr>
                <w:rFonts w:hAnsi="Times New Roman" w:cs="Times New Roman"/>
                <w:color w:val="000000"/>
                <w:sz w:val="24"/>
                <w:szCs w:val="24"/>
              </w:rPr>
              <w:t>Россия индустриальная: атомные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B54CF21">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FAFA6D">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5C62FB6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C95E88">
            <w:r>
              <w:rPr>
                <w:rFonts w:hAnsi="Times New Roman" w:cs="Times New Roman"/>
                <w:color w:val="000000"/>
                <w:sz w:val="24"/>
                <w:szCs w:val="24"/>
              </w:rPr>
              <w:t>5</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B50775">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космические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04D95B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442EABF">
            <w:r>
              <w:rPr>
                <w:rFonts w:hAnsi="Times New Roman" w:cs="Times New Roman"/>
                <w:color w:val="000000"/>
                <w:sz w:val="24"/>
                <w:szCs w:val="24"/>
              </w:rPr>
              <w:t>bvbinfo.ru</w:t>
            </w:r>
          </w:p>
        </w:tc>
      </w:tr>
      <w:tr w14:paraId="662BB698">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AEB68B">
            <w:r>
              <w:rPr>
                <w:rFonts w:hAnsi="Times New Roman" w:cs="Times New Roman"/>
                <w:color w:val="000000"/>
                <w:sz w:val="24"/>
                <w:szCs w:val="24"/>
              </w:rPr>
              <w:t>6</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AEF94A">
            <w:pPr>
              <w:spacing w:line="240" w:lineRule="auto"/>
              <w:rPr>
                <w:rFonts w:hAnsi="Times New Roman" w:cs="Times New Roman"/>
                <w:color w:val="000000"/>
                <w:sz w:val="24"/>
                <w:szCs w:val="24"/>
              </w:rPr>
            </w:pPr>
            <w:r>
              <w:rPr>
                <w:rFonts w:hAnsi="Times New Roman" w:cs="Times New Roman"/>
                <w:color w:val="000000"/>
                <w:sz w:val="24"/>
                <w:szCs w:val="24"/>
              </w:rPr>
              <w:t>Россия аграрная: продовольственная безопасность</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7315BE">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DD2BEF">
            <w:r>
              <w:rPr>
                <w:rFonts w:hAnsi="Times New Roman" w:cs="Times New Roman"/>
                <w:color w:val="000000"/>
                <w:sz w:val="24"/>
                <w:szCs w:val="24"/>
              </w:rPr>
              <w:t>bvbinfo.ru</w:t>
            </w:r>
          </w:p>
        </w:tc>
      </w:tr>
      <w:tr w14:paraId="0F129CC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2CADFA">
            <w:r>
              <w:rPr>
                <w:rFonts w:hAnsi="Times New Roman" w:cs="Times New Roman"/>
                <w:color w:val="000000"/>
                <w:sz w:val="24"/>
                <w:szCs w:val="24"/>
              </w:rPr>
              <w:t>7</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4150B7">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энергетика</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B7B9C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E0DAF6">
            <w:r>
              <w:rPr>
                <w:rFonts w:hAnsi="Times New Roman" w:cs="Times New Roman"/>
                <w:color w:val="000000"/>
                <w:sz w:val="24"/>
                <w:szCs w:val="24"/>
              </w:rPr>
              <w:t>bvbinfo.ru</w:t>
            </w:r>
          </w:p>
        </w:tc>
      </w:tr>
      <w:tr w14:paraId="3EE5ED7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A9C80F0">
            <w:r>
              <w:rPr>
                <w:rFonts w:hAnsi="Times New Roman" w:cs="Times New Roman"/>
                <w:color w:val="000000"/>
                <w:sz w:val="24"/>
                <w:szCs w:val="24"/>
              </w:rPr>
              <w:t>8</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6010319">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22F4F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FEE732">
            <w:r>
              <w:rPr>
                <w:rFonts w:hAnsi="Times New Roman" w:cs="Times New Roman"/>
                <w:color w:val="000000"/>
                <w:sz w:val="24"/>
                <w:szCs w:val="24"/>
              </w:rPr>
              <w:t>bvbinfo.ru</w:t>
            </w:r>
          </w:p>
        </w:tc>
      </w:tr>
      <w:tr w14:paraId="0BB08C1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46F6262">
            <w:r>
              <w:rPr>
                <w:rFonts w:hAnsi="Times New Roman" w:cs="Times New Roman"/>
                <w:color w:val="000000"/>
                <w:sz w:val="24"/>
                <w:szCs w:val="24"/>
              </w:rPr>
              <w:t>9</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202107">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добыча, переработка, тяжелая промышленность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2CADF5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983DDB">
            <w:r>
              <w:rPr>
                <w:rFonts w:hAnsi="Times New Roman" w:cs="Times New Roman"/>
                <w:color w:val="000000"/>
                <w:sz w:val="24"/>
                <w:szCs w:val="24"/>
              </w:rPr>
              <w:t>bvbinfo.ru</w:t>
            </w:r>
          </w:p>
        </w:tc>
      </w:tr>
      <w:tr w14:paraId="4D3194E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1892492">
            <w:r>
              <w:rPr>
                <w:rFonts w:hAnsi="Times New Roman" w:cs="Times New Roman"/>
                <w:color w:val="000000"/>
                <w:sz w:val="24"/>
                <w:szCs w:val="24"/>
              </w:rPr>
              <w:t>10</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9C3D1EC">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машиностроение и судостроение (к 500-летию Северного морского пути)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44F638">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6DC90F">
            <w:r>
              <w:rPr>
                <w:rFonts w:hAnsi="Times New Roman" w:cs="Times New Roman"/>
                <w:color w:val="000000"/>
                <w:sz w:val="24"/>
                <w:szCs w:val="24"/>
              </w:rPr>
              <w:t>bvbinfo.ru</w:t>
            </w:r>
          </w:p>
        </w:tc>
      </w:tr>
      <w:tr w14:paraId="2BD0AE71">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EACE140">
            <w:r>
              <w:rPr>
                <w:rFonts w:hAnsi="Times New Roman" w:cs="Times New Roman"/>
                <w:color w:val="000000"/>
                <w:sz w:val="24"/>
                <w:szCs w:val="24"/>
              </w:rPr>
              <w:t>11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A7FD440">
            <w:r>
              <w:rPr>
                <w:rFonts w:hAnsi="Times New Roman" w:cs="Times New Roman"/>
                <w:color w:val="000000"/>
                <w:sz w:val="24"/>
                <w:szCs w:val="24"/>
              </w:rPr>
              <w:t>Россия индустриальная: легкая промышленность</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4E0F9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38DEFF">
            <w:r>
              <w:rPr>
                <w:rFonts w:hAnsi="Times New Roman" w:cs="Times New Roman"/>
                <w:color w:val="000000"/>
                <w:sz w:val="24"/>
                <w:szCs w:val="24"/>
              </w:rPr>
              <w:t>bvbinfo.ru</w:t>
            </w:r>
          </w:p>
        </w:tc>
      </w:tr>
      <w:tr w14:paraId="72E5C0F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2F4E98">
            <w:r>
              <w:rPr>
                <w:rFonts w:hAnsi="Times New Roman" w:cs="Times New Roman"/>
                <w:color w:val="000000"/>
                <w:sz w:val="24"/>
                <w:szCs w:val="24"/>
              </w:rPr>
              <w:t>12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6028CC">
            <w:pPr>
              <w:spacing w:line="240" w:lineRule="auto"/>
              <w:rPr>
                <w:rFonts w:hAnsi="Times New Roman" w:cs="Times New Roman"/>
                <w:color w:val="000000"/>
                <w:sz w:val="24"/>
                <w:szCs w:val="24"/>
              </w:rPr>
            </w:pPr>
            <w:r>
              <w:rPr>
                <w:rFonts w:hAnsi="Times New Roman" w:cs="Times New Roman"/>
                <w:color w:val="000000"/>
                <w:sz w:val="24"/>
                <w:szCs w:val="24"/>
              </w:rPr>
              <w:t>Россия умная: математика в действии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E1053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D66C300">
            <w:r>
              <w:rPr>
                <w:rFonts w:hAnsi="Times New Roman" w:cs="Times New Roman"/>
                <w:color w:val="000000"/>
                <w:sz w:val="24"/>
                <w:szCs w:val="24"/>
              </w:rPr>
              <w:t>bvbinfo.ru</w:t>
            </w:r>
          </w:p>
        </w:tc>
      </w:tr>
      <w:tr w14:paraId="6745A37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0D5452">
            <w:r>
              <w:rPr>
                <w:rFonts w:hAnsi="Times New Roman" w:cs="Times New Roman"/>
                <w:color w:val="000000"/>
                <w:sz w:val="24"/>
                <w:szCs w:val="24"/>
              </w:rPr>
              <w:t>13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3924DBB">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национальная безопасность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46371F2">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59EFEA">
            <w:r>
              <w:rPr>
                <w:rFonts w:hAnsi="Times New Roman" w:cs="Times New Roman"/>
                <w:color w:val="000000"/>
                <w:sz w:val="24"/>
                <w:szCs w:val="24"/>
              </w:rPr>
              <w:t>bvbinfo.ru</w:t>
            </w:r>
          </w:p>
        </w:tc>
      </w:tr>
      <w:tr w14:paraId="20F5B28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FBD0A6">
            <w:r>
              <w:rPr>
                <w:rFonts w:hAnsi="Times New Roman" w:cs="Times New Roman"/>
                <w:color w:val="000000"/>
                <w:sz w:val="24"/>
                <w:szCs w:val="24"/>
              </w:rPr>
              <w:t>14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924AEF">
            <w:pPr>
              <w:spacing w:line="240" w:lineRule="auto"/>
              <w:rPr>
                <w:rFonts w:hAnsi="Times New Roman" w:cs="Times New Roman"/>
                <w:color w:val="000000"/>
                <w:sz w:val="24"/>
                <w:szCs w:val="24"/>
              </w:rPr>
            </w:pPr>
            <w:r>
              <w:rPr>
                <w:rFonts w:hAnsi="Times New Roman" w:cs="Times New Roman"/>
                <w:color w:val="000000"/>
                <w:sz w:val="24"/>
                <w:szCs w:val="24"/>
              </w:rPr>
              <w:t>Россия цифровая: IT-компании и отечественный финтех</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327271">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7E20A9">
            <w:r>
              <w:rPr>
                <w:rFonts w:hAnsi="Times New Roman" w:cs="Times New Roman"/>
                <w:color w:val="000000"/>
                <w:sz w:val="24"/>
                <w:szCs w:val="24"/>
              </w:rPr>
              <w:t>bvbinfo.ru</w:t>
            </w:r>
          </w:p>
        </w:tc>
      </w:tr>
      <w:tr w14:paraId="2E3F58EE">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F5AB13">
            <w:r>
              <w:rPr>
                <w:rFonts w:hAnsi="Times New Roman" w:cs="Times New Roman"/>
                <w:color w:val="000000"/>
                <w:sz w:val="24"/>
                <w:szCs w:val="24"/>
              </w:rPr>
              <w:t>15</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DD0616">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пищевая промышленность и общественное питание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299F78">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84AC4F">
            <w:r>
              <w:rPr>
                <w:rFonts w:hAnsi="Times New Roman" w:cs="Times New Roman"/>
                <w:color w:val="000000"/>
                <w:sz w:val="24"/>
                <w:szCs w:val="24"/>
              </w:rPr>
              <w:t>bvbinfo.ru</w:t>
            </w:r>
          </w:p>
        </w:tc>
      </w:tr>
      <w:tr w14:paraId="338D801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DB3397">
            <w:r>
              <w:rPr>
                <w:rFonts w:hAnsi="Times New Roman" w:cs="Times New Roman"/>
                <w:color w:val="000000"/>
                <w:sz w:val="24"/>
                <w:szCs w:val="24"/>
              </w:rPr>
              <w:t>16</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4489F33">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A07A6F">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F489DE5">
            <w:r>
              <w:rPr>
                <w:rFonts w:hAnsi="Times New Roman" w:cs="Times New Roman"/>
                <w:color w:val="000000"/>
                <w:sz w:val="24"/>
                <w:szCs w:val="24"/>
              </w:rPr>
              <w:t>bvbinfo.ru</w:t>
            </w:r>
          </w:p>
        </w:tc>
      </w:tr>
      <w:tr w14:paraId="7D44079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BE7497">
            <w:r>
              <w:rPr>
                <w:rFonts w:hAnsi="Times New Roman" w:cs="Times New Roman"/>
                <w:color w:val="000000"/>
                <w:sz w:val="24"/>
                <w:szCs w:val="24"/>
              </w:rPr>
              <w:t>17</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52809EF">
            <w:pPr>
              <w:spacing w:line="240" w:lineRule="auto"/>
              <w:rPr>
                <w:rFonts w:hAnsi="Times New Roman" w:cs="Times New Roman"/>
                <w:color w:val="000000"/>
                <w:sz w:val="24"/>
                <w:szCs w:val="24"/>
              </w:rPr>
            </w:pPr>
            <w:r>
              <w:rPr>
                <w:rFonts w:hAnsi="Times New Roman" w:cs="Times New Roman"/>
                <w:color w:val="000000"/>
                <w:sz w:val="24"/>
                <w:szCs w:val="24"/>
              </w:rPr>
              <w:t>Профориентационное тематическое занятие «Мое будущее»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73DEBA8">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E6B2090">
            <w:r>
              <w:rPr>
                <w:rFonts w:hAnsi="Times New Roman" w:cs="Times New Roman"/>
                <w:color w:val="000000"/>
                <w:sz w:val="24"/>
                <w:szCs w:val="24"/>
              </w:rPr>
              <w:t>bvbinfo.ru</w:t>
            </w:r>
          </w:p>
        </w:tc>
      </w:tr>
      <w:tr w14:paraId="138CE22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5DC318">
            <w:r>
              <w:rPr>
                <w:rFonts w:hAnsi="Times New Roman" w:cs="Times New Roman"/>
                <w:color w:val="000000"/>
                <w:sz w:val="24"/>
                <w:szCs w:val="24"/>
              </w:rPr>
              <w:t>18</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85217B">
            <w:r>
              <w:rPr>
                <w:rFonts w:hAnsi="Times New Roman" w:cs="Times New Roman"/>
                <w:color w:val="000000"/>
                <w:sz w:val="24"/>
                <w:szCs w:val="24"/>
              </w:rPr>
              <w:t>Профориентационное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3C85C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8D0A5B">
            <w:r>
              <w:rPr>
                <w:rFonts w:hAnsi="Times New Roman" w:cs="Times New Roman"/>
                <w:color w:val="000000"/>
                <w:sz w:val="24"/>
                <w:szCs w:val="24"/>
              </w:rPr>
              <w:t>bvbinfo.ru</w:t>
            </w:r>
          </w:p>
        </w:tc>
      </w:tr>
      <w:tr w14:paraId="52514C4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E214ED8">
            <w:r>
              <w:rPr>
                <w:rFonts w:hAnsi="Times New Roman" w:cs="Times New Roman"/>
                <w:color w:val="000000"/>
                <w:sz w:val="24"/>
                <w:szCs w:val="24"/>
              </w:rPr>
              <w:t>19</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386909">
            <w:pPr>
              <w:spacing w:line="240" w:lineRule="auto"/>
              <w:rPr>
                <w:rFonts w:hAnsi="Times New Roman" w:cs="Times New Roman"/>
                <w:color w:val="000000"/>
                <w:sz w:val="24"/>
                <w:szCs w:val="24"/>
              </w:rPr>
            </w:pPr>
            <w:r>
              <w:rPr>
                <w:rFonts w:hAnsi="Times New Roman" w:cs="Times New Roman"/>
                <w:color w:val="000000"/>
                <w:sz w:val="24"/>
                <w:szCs w:val="24"/>
              </w:rPr>
              <w:t>Россия деловая: предпринимательство и бизнес</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C4F72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2A2F6A">
            <w:r>
              <w:rPr>
                <w:rFonts w:hAnsi="Times New Roman" w:cs="Times New Roman"/>
                <w:color w:val="000000"/>
                <w:sz w:val="24"/>
                <w:szCs w:val="24"/>
              </w:rPr>
              <w:t>bvbinfo.ru</w:t>
            </w:r>
          </w:p>
        </w:tc>
      </w:tr>
      <w:tr w14:paraId="2226369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B23109">
            <w:r>
              <w:rPr>
                <w:rFonts w:hAnsi="Times New Roman" w:cs="Times New Roman"/>
                <w:color w:val="000000"/>
                <w:sz w:val="24"/>
                <w:szCs w:val="24"/>
              </w:rPr>
              <w:t>20</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BB8A4D">
            <w:pPr>
              <w:spacing w:line="240" w:lineRule="auto"/>
              <w:rPr>
                <w:rFonts w:hAnsi="Times New Roman" w:cs="Times New Roman"/>
                <w:color w:val="000000"/>
                <w:sz w:val="24"/>
                <w:szCs w:val="24"/>
              </w:rPr>
            </w:pPr>
            <w:r>
              <w:rPr>
                <w:rFonts w:hAnsi="Times New Roman" w:cs="Times New Roman"/>
                <w:color w:val="000000"/>
                <w:sz w:val="24"/>
                <w:szCs w:val="24"/>
              </w:rPr>
              <w:t>Россия умная: наука и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5454A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8C45C1">
            <w:r>
              <w:rPr>
                <w:rFonts w:hAnsi="Times New Roman" w:cs="Times New Roman"/>
                <w:color w:val="000000"/>
                <w:sz w:val="24"/>
                <w:szCs w:val="24"/>
              </w:rPr>
              <w:t>bvbinfo.ru</w:t>
            </w:r>
          </w:p>
        </w:tc>
      </w:tr>
      <w:tr w14:paraId="25706A4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E87EB53">
            <w:r>
              <w:rPr>
                <w:rFonts w:hAnsi="Times New Roman" w:cs="Times New Roman"/>
                <w:color w:val="000000"/>
                <w:sz w:val="24"/>
                <w:szCs w:val="24"/>
              </w:rPr>
              <w:t>21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3D508B8">
            <w:pPr>
              <w:spacing w:line="240" w:lineRule="auto"/>
              <w:rPr>
                <w:rFonts w:hAnsi="Times New Roman" w:cs="Times New Roman"/>
                <w:color w:val="000000"/>
                <w:sz w:val="24"/>
                <w:szCs w:val="24"/>
              </w:rPr>
            </w:pPr>
            <w:r>
              <w:rPr>
                <w:rFonts w:hAnsi="Times New Roman" w:cs="Times New Roman"/>
                <w:color w:val="000000"/>
                <w:sz w:val="24"/>
                <w:szCs w:val="24"/>
              </w:rPr>
              <w:t>Россия гостеприимная: сервис и туризм</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3944A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A3A36E">
            <w:r>
              <w:rPr>
                <w:rFonts w:hAnsi="Times New Roman" w:cs="Times New Roman"/>
                <w:color w:val="000000"/>
                <w:sz w:val="24"/>
                <w:szCs w:val="24"/>
              </w:rPr>
              <w:t>bvbinfo.ru</w:t>
            </w:r>
          </w:p>
        </w:tc>
      </w:tr>
      <w:tr w14:paraId="0D37A47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5ECF91">
            <w:r>
              <w:rPr>
                <w:rFonts w:hAnsi="Times New Roman" w:cs="Times New Roman"/>
                <w:color w:val="000000"/>
                <w:sz w:val="24"/>
                <w:szCs w:val="24"/>
              </w:rPr>
              <w:t>22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A42E559">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защитники Отечества</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23B2C1">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EB2764">
            <w:r>
              <w:rPr>
                <w:rFonts w:hAnsi="Times New Roman" w:cs="Times New Roman"/>
                <w:color w:val="000000"/>
                <w:sz w:val="24"/>
                <w:szCs w:val="24"/>
              </w:rPr>
              <w:t>bvbinfo.ru</w:t>
            </w:r>
          </w:p>
        </w:tc>
      </w:tr>
      <w:tr w14:paraId="296EAFF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0F35353">
            <w:r>
              <w:rPr>
                <w:rFonts w:hAnsi="Times New Roman" w:cs="Times New Roman"/>
                <w:color w:val="000000"/>
                <w:sz w:val="24"/>
                <w:szCs w:val="24"/>
              </w:rPr>
              <w:t>23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A617BFE">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транспорт</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F0C75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C2C540">
            <w:r>
              <w:rPr>
                <w:rFonts w:hAnsi="Times New Roman" w:cs="Times New Roman"/>
                <w:color w:val="000000"/>
                <w:sz w:val="24"/>
                <w:szCs w:val="24"/>
              </w:rPr>
              <w:t>bvbinfo.ru</w:t>
            </w:r>
          </w:p>
        </w:tc>
      </w:tr>
      <w:tr w14:paraId="3DB4B2E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7BB115">
            <w:r>
              <w:rPr>
                <w:rFonts w:hAnsi="Times New Roman" w:cs="Times New Roman"/>
                <w:color w:val="000000"/>
                <w:sz w:val="24"/>
                <w:szCs w:val="24"/>
              </w:rPr>
              <w:t>24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EF1800">
            <w:pPr>
              <w:spacing w:line="240" w:lineRule="auto"/>
              <w:rPr>
                <w:rFonts w:hAnsi="Times New Roman" w:cs="Times New Roman"/>
                <w:color w:val="000000"/>
                <w:sz w:val="24"/>
                <w:szCs w:val="24"/>
              </w:rPr>
            </w:pPr>
            <w:r>
              <w:rPr>
                <w:rFonts w:hAnsi="Times New Roman" w:cs="Times New Roman"/>
                <w:color w:val="000000"/>
                <w:sz w:val="24"/>
                <w:szCs w:val="24"/>
              </w:rPr>
              <w:t>Россия на связи: интернет и телекоммуникация</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A6FE53">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E7D4E3">
            <w:r>
              <w:rPr>
                <w:rFonts w:hAnsi="Times New Roman" w:cs="Times New Roman"/>
                <w:color w:val="000000"/>
                <w:sz w:val="24"/>
                <w:szCs w:val="24"/>
              </w:rPr>
              <w:t>bvbinfo.ru</w:t>
            </w:r>
          </w:p>
        </w:tc>
      </w:tr>
      <w:tr w14:paraId="14234DD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6B2EA6">
            <w:r>
              <w:rPr>
                <w:rFonts w:hAnsi="Times New Roman" w:cs="Times New Roman"/>
                <w:color w:val="000000"/>
                <w:sz w:val="24"/>
                <w:szCs w:val="24"/>
              </w:rPr>
              <w:t>25</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F86A45">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85CE5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6DBACB">
            <w:r>
              <w:rPr>
                <w:rFonts w:hAnsi="Times New Roman" w:cs="Times New Roman"/>
                <w:color w:val="000000"/>
                <w:sz w:val="24"/>
                <w:szCs w:val="24"/>
              </w:rPr>
              <w:t>bvbinfo.ru</w:t>
            </w:r>
          </w:p>
        </w:tc>
      </w:tr>
      <w:tr w14:paraId="7BC78E8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7DE8374">
            <w:r>
              <w:rPr>
                <w:rFonts w:hAnsi="Times New Roman" w:cs="Times New Roman"/>
                <w:color w:val="000000"/>
                <w:sz w:val="24"/>
                <w:szCs w:val="24"/>
              </w:rPr>
              <w:t>26</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224208">
            <w:pPr>
              <w:spacing w:line="240" w:lineRule="auto"/>
              <w:rPr>
                <w:rFonts w:hAnsi="Times New Roman" w:cs="Times New Roman"/>
                <w:color w:val="000000"/>
                <w:sz w:val="24"/>
                <w:szCs w:val="24"/>
              </w:rPr>
            </w:pPr>
            <w:r>
              <w:rPr>
                <w:rFonts w:hAnsi="Times New Roman" w:cs="Times New Roman"/>
                <w:color w:val="000000"/>
                <w:sz w:val="24"/>
                <w:szCs w:val="24"/>
              </w:rPr>
              <w:t>Проектное занятие «Поговори с родителями»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5CFD86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CC6E8F">
            <w:r>
              <w:rPr>
                <w:rFonts w:hAnsi="Times New Roman" w:cs="Times New Roman"/>
                <w:color w:val="000000"/>
                <w:sz w:val="24"/>
                <w:szCs w:val="24"/>
              </w:rPr>
              <w:t>bvbinfo.ru</w:t>
            </w:r>
          </w:p>
        </w:tc>
      </w:tr>
      <w:tr w14:paraId="62E47A1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49E909">
            <w:r>
              <w:rPr>
                <w:rFonts w:hAnsi="Times New Roman" w:cs="Times New Roman"/>
                <w:color w:val="000000"/>
                <w:sz w:val="24"/>
                <w:szCs w:val="24"/>
              </w:rPr>
              <w:t>27</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1984AC">
            <w:pPr>
              <w:spacing w:line="240" w:lineRule="auto"/>
              <w:rPr>
                <w:rFonts w:hAnsi="Times New Roman" w:cs="Times New Roman"/>
                <w:color w:val="000000"/>
                <w:sz w:val="24"/>
                <w:szCs w:val="24"/>
              </w:rPr>
            </w:pPr>
            <w:r>
              <w:rPr>
                <w:rFonts w:hAnsi="Times New Roman" w:cs="Times New Roman"/>
                <w:color w:val="000000"/>
                <w:sz w:val="24"/>
                <w:szCs w:val="24"/>
              </w:rPr>
              <w:t>Россия здоровая: медицина и фармацевтика в России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348E2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3D079D5">
            <w:r>
              <w:rPr>
                <w:rFonts w:hAnsi="Times New Roman" w:cs="Times New Roman"/>
                <w:color w:val="000000"/>
                <w:sz w:val="24"/>
                <w:szCs w:val="24"/>
              </w:rPr>
              <w:t>bvbinfo.ru</w:t>
            </w:r>
          </w:p>
        </w:tc>
      </w:tr>
      <w:tr w14:paraId="323BCBB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A84307">
            <w:r>
              <w:rPr>
                <w:rFonts w:hAnsi="Times New Roman" w:cs="Times New Roman"/>
                <w:color w:val="000000"/>
                <w:sz w:val="24"/>
                <w:szCs w:val="24"/>
              </w:rPr>
              <w:t>28</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33B2DD">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космическая отрасль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6DD693">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8274C4">
            <w:r>
              <w:rPr>
                <w:rFonts w:hAnsi="Times New Roman" w:cs="Times New Roman"/>
                <w:color w:val="000000"/>
                <w:sz w:val="24"/>
                <w:szCs w:val="24"/>
              </w:rPr>
              <w:t>bvbinfo.ru</w:t>
            </w:r>
          </w:p>
        </w:tc>
      </w:tr>
      <w:tr w14:paraId="3DDD99F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3D7226">
            <w:r>
              <w:rPr>
                <w:rFonts w:hAnsi="Times New Roman" w:cs="Times New Roman"/>
                <w:color w:val="000000"/>
                <w:sz w:val="24"/>
                <w:szCs w:val="24"/>
              </w:rPr>
              <w:t>29</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D9AA7B">
            <w:pPr>
              <w:spacing w:line="240" w:lineRule="auto"/>
              <w:rPr>
                <w:rFonts w:hAnsi="Times New Roman" w:cs="Times New Roman"/>
                <w:color w:val="000000"/>
                <w:sz w:val="24"/>
                <w:szCs w:val="24"/>
              </w:rPr>
            </w:pPr>
            <w:r>
              <w:rPr>
                <w:rFonts w:hAnsi="Times New Roman" w:cs="Times New Roman"/>
                <w:color w:val="000000"/>
                <w:sz w:val="24"/>
                <w:szCs w:val="24"/>
              </w:rPr>
              <w:t>Россия творческая: культура и искусство</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0BEE5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53E3BA">
            <w:r>
              <w:rPr>
                <w:rFonts w:hAnsi="Times New Roman" w:cs="Times New Roman"/>
                <w:color w:val="000000"/>
                <w:sz w:val="24"/>
                <w:szCs w:val="24"/>
              </w:rPr>
              <w:t>bvbinfo.ru</w:t>
            </w:r>
          </w:p>
        </w:tc>
      </w:tr>
      <w:tr w14:paraId="501D142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1CCA98">
            <w:r>
              <w:rPr>
                <w:rFonts w:hAnsi="Times New Roman" w:cs="Times New Roman"/>
                <w:color w:val="000000"/>
                <w:sz w:val="24"/>
                <w:szCs w:val="24"/>
              </w:rPr>
              <w:t>30</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83950FB">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EF55E2">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E42DAA">
            <w:r>
              <w:rPr>
                <w:rFonts w:hAnsi="Times New Roman" w:cs="Times New Roman"/>
                <w:color w:val="000000"/>
                <w:sz w:val="24"/>
                <w:szCs w:val="24"/>
              </w:rPr>
              <w:t>bvbinfo.ru</w:t>
            </w:r>
          </w:p>
        </w:tc>
      </w:tr>
      <w:tr w14:paraId="6331FCB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AF11C3">
            <w:r>
              <w:rPr>
                <w:rFonts w:hAnsi="Times New Roman" w:cs="Times New Roman"/>
                <w:color w:val="000000"/>
                <w:sz w:val="24"/>
                <w:szCs w:val="24"/>
              </w:rPr>
              <w:t>31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8B69C3">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строительство и города будущего</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DD0526">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D72DD3B">
            <w:r>
              <w:rPr>
                <w:rFonts w:hAnsi="Times New Roman" w:cs="Times New Roman"/>
                <w:color w:val="000000"/>
                <w:sz w:val="24"/>
                <w:szCs w:val="24"/>
              </w:rPr>
              <w:t>bvbinfo.ru</w:t>
            </w:r>
          </w:p>
        </w:tc>
      </w:tr>
      <w:tr w14:paraId="080ACB7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CDB726">
            <w:r>
              <w:rPr>
                <w:rFonts w:hAnsi="Times New Roman" w:cs="Times New Roman"/>
                <w:color w:val="000000"/>
                <w:sz w:val="24"/>
                <w:szCs w:val="24"/>
              </w:rPr>
              <w:t>32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ED2D5F">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военно-промышленный комплекс (ВПК)</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16D8388">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A1E56C">
            <w:r>
              <w:rPr>
                <w:rFonts w:hAnsi="Times New Roman" w:cs="Times New Roman"/>
                <w:color w:val="000000"/>
                <w:sz w:val="24"/>
                <w:szCs w:val="24"/>
              </w:rPr>
              <w:t>bvbinfo.ru</w:t>
            </w:r>
          </w:p>
        </w:tc>
      </w:tr>
      <w:tr w14:paraId="6B69879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BAB746">
            <w:r>
              <w:rPr>
                <w:rFonts w:hAnsi="Times New Roman" w:cs="Times New Roman"/>
                <w:color w:val="000000"/>
                <w:sz w:val="24"/>
                <w:szCs w:val="24"/>
              </w:rPr>
              <w:t>33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FEA1980">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DCE033">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2B5AF7">
            <w:r>
              <w:rPr>
                <w:rFonts w:hAnsi="Times New Roman" w:cs="Times New Roman"/>
                <w:color w:val="000000"/>
                <w:sz w:val="24"/>
                <w:szCs w:val="24"/>
              </w:rPr>
              <w:t>bvbinfo.ru</w:t>
            </w:r>
          </w:p>
        </w:tc>
      </w:tr>
      <w:tr w14:paraId="72F7BF9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A1FA09">
            <w:r>
              <w:rPr>
                <w:rFonts w:hAnsi="Times New Roman" w:cs="Times New Roman"/>
                <w:color w:val="000000"/>
                <w:sz w:val="24"/>
                <w:szCs w:val="24"/>
              </w:rPr>
              <w:t>34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266299F">
            <w:pPr>
              <w:spacing w:line="240" w:lineRule="auto"/>
              <w:rPr>
                <w:rFonts w:hAnsi="Times New Roman" w:cs="Times New Roman"/>
                <w:color w:val="000000"/>
                <w:sz w:val="24"/>
                <w:szCs w:val="24"/>
              </w:rPr>
            </w:pPr>
            <w:r>
              <w:rPr>
                <w:rFonts w:hAnsi="Times New Roman" w:cs="Times New Roman"/>
                <w:color w:val="000000"/>
                <w:sz w:val="24"/>
                <w:szCs w:val="24"/>
              </w:rPr>
              <w:t>Рефлексивное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F994E2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E9757C">
            <w:r>
              <w:rPr>
                <w:rFonts w:hAnsi="Times New Roman" w:cs="Times New Roman"/>
                <w:color w:val="000000"/>
                <w:sz w:val="24"/>
                <w:szCs w:val="24"/>
              </w:rPr>
              <w:t>bvbinfo.ru</w:t>
            </w:r>
          </w:p>
        </w:tc>
      </w:tr>
      <w:tr w14:paraId="081DD136">
        <w:tblPrEx>
          <w:tblCellMar>
            <w:top w:w="15" w:type="dxa"/>
            <w:left w:w="15" w:type="dxa"/>
            <w:bottom w:w="15" w:type="dxa"/>
            <w:right w:w="15" w:type="dxa"/>
          </w:tblCellMar>
        </w:tblPrEx>
        <w:trPr>
          <w:trHeight w:val="0" w:hRule="atLeast"/>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3E49A0">
            <w:r>
              <w:rPr>
                <w:rFonts w:hAnsi="Times New Roman" w:cs="Times New Roman"/>
                <w:b/>
                <w:bCs/>
                <w:color w:val="000000"/>
                <w:sz w:val="24"/>
                <w:szCs w:val="24"/>
              </w:rPr>
              <w:t>Итого за учебный год</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7EBBBD">
            <w:r>
              <w:rPr>
                <w:rFonts w:hAnsi="Times New Roman" w:cs="Times New Roman"/>
                <w:b/>
                <w:bCs/>
                <w:color w:val="000000"/>
                <w:sz w:val="24"/>
                <w:szCs w:val="24"/>
              </w:rPr>
              <w:t>34</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AB6A60">
            <w:pPr>
              <w:spacing w:before="100" w:beforeAutospacing="1" w:after="100" w:afterAutospacing="1" w:line="240" w:lineRule="auto"/>
              <w:ind w:left="75" w:right="75"/>
              <w:rPr>
                <w:rFonts w:hAnsi="Times New Roman" w:cs="Times New Roman"/>
                <w:color w:val="000000"/>
                <w:sz w:val="24"/>
                <w:szCs w:val="24"/>
              </w:rPr>
            </w:pPr>
          </w:p>
        </w:tc>
      </w:tr>
    </w:tbl>
    <w:p w14:paraId="2E517465">
      <w:pPr>
        <w:spacing w:line="240" w:lineRule="auto"/>
        <w:rPr>
          <w:rFonts w:hAnsi="Times New Roman" w:cs="Times New Roman"/>
          <w:color w:val="000000"/>
          <w:sz w:val="24"/>
          <w:szCs w:val="24"/>
        </w:rPr>
      </w:pPr>
      <w:r>
        <w:rPr>
          <w:rFonts w:hAnsi="Times New Roman" w:cs="Times New Roman"/>
          <w:b/>
          <w:bCs/>
          <w:color w:val="000000"/>
          <w:sz w:val="24"/>
          <w:szCs w:val="24"/>
        </w:rPr>
        <w:t>7-Й КЛАСС</w:t>
      </w:r>
    </w:p>
    <w:tbl>
      <w:tblPr>
        <w:tblStyle w:val="4"/>
        <w:tblW w:w="5000" w:type="pct"/>
        <w:tblInd w:w="0" w:type="dxa"/>
        <w:tblLayout w:type="autofit"/>
        <w:tblCellMar>
          <w:top w:w="15" w:type="dxa"/>
          <w:left w:w="15" w:type="dxa"/>
          <w:bottom w:w="15" w:type="dxa"/>
          <w:right w:w="15" w:type="dxa"/>
        </w:tblCellMar>
      </w:tblPr>
      <w:tblGrid>
        <w:gridCol w:w="1625"/>
        <w:gridCol w:w="4172"/>
        <w:gridCol w:w="1744"/>
        <w:gridCol w:w="1636"/>
      </w:tblGrid>
      <w:tr w14:paraId="6B11B6A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43296CF">
            <w:r>
              <w:rPr>
                <w:rFonts w:hAnsi="Times New Roman" w:cs="Times New Roman"/>
                <w:b/>
                <w:bCs/>
                <w:color w:val="000000"/>
                <w:sz w:val="24"/>
                <w:szCs w:val="24"/>
              </w:rPr>
              <w:t>№ раздела/темы</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0255DE">
            <w:r>
              <w:rPr>
                <w:rFonts w:hAnsi="Times New Roman" w:cs="Times New Roman"/>
                <w:b/>
                <w:bCs/>
                <w:color w:val="000000"/>
                <w:sz w:val="24"/>
                <w:szCs w:val="24"/>
              </w:rPr>
              <w:t>Наименование раздела/темы</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5571EBE">
            <w:r>
              <w:rPr>
                <w:rFonts w:hAnsi="Times New Roman" w:cs="Times New Roman"/>
                <w:b/>
                <w:bCs/>
                <w:color w:val="000000"/>
                <w:sz w:val="24"/>
                <w:szCs w:val="24"/>
              </w:rPr>
              <w:t>Количество часов, отводимых на освоение каждой темы</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48340B">
            <w:pPr>
              <w:spacing w:line="240" w:lineRule="auto"/>
              <w:jc w:val="center"/>
              <w:rPr>
                <w:rFonts w:hAnsi="Times New Roman" w:cs="Times New Roman"/>
                <w:color w:val="000000"/>
                <w:sz w:val="24"/>
                <w:szCs w:val="24"/>
              </w:rPr>
            </w:pPr>
            <w:r>
              <w:rPr>
                <w:rFonts w:hAnsi="Times New Roman" w:cs="Times New Roman"/>
                <w:b/>
                <w:bCs/>
                <w:color w:val="000000"/>
                <w:sz w:val="24"/>
                <w:szCs w:val="24"/>
              </w:rPr>
              <w:t>ЭОР</w:t>
            </w:r>
          </w:p>
        </w:tc>
      </w:tr>
      <w:tr w14:paraId="2EFAA53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3187D0">
            <w:r>
              <w:rPr>
                <w:rFonts w:hAnsi="Times New Roman" w:cs="Times New Roman"/>
                <w:color w:val="000000"/>
                <w:sz w:val="24"/>
                <w:szCs w:val="24"/>
              </w:rPr>
              <w:t>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622EED">
            <w:pPr>
              <w:spacing w:line="240" w:lineRule="auto"/>
              <w:rPr>
                <w:rFonts w:hAnsi="Times New Roman" w:cs="Times New Roman"/>
                <w:color w:val="000000"/>
                <w:sz w:val="24"/>
                <w:szCs w:val="24"/>
              </w:rPr>
            </w:pPr>
            <w:r>
              <w:rPr>
                <w:rFonts w:hAnsi="Times New Roman" w:cs="Times New Roman"/>
                <w:color w:val="000000"/>
                <w:sz w:val="24"/>
                <w:szCs w:val="24"/>
              </w:rPr>
              <w:t>Установочное занятие «Моя Россия – мои горизонты»</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CCA17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C3C0E4">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0C54808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E73334">
            <w:r>
              <w:rPr>
                <w:rFonts w:hAnsi="Times New Roman" w:cs="Times New Roman"/>
                <w:color w:val="000000"/>
                <w:sz w:val="24"/>
                <w:szCs w:val="24"/>
              </w:rPr>
              <w:t>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B21A52B">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«Открой свое будущее»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2AAEC6">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24C0718">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5769B4E3">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A01BFA">
            <w:r>
              <w:rPr>
                <w:rFonts w:hAnsi="Times New Roman" w:cs="Times New Roman"/>
                <w:color w:val="000000"/>
                <w:sz w:val="24"/>
                <w:szCs w:val="24"/>
              </w:rPr>
              <w:t>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937462">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«Познаю себя»</w:t>
            </w:r>
          </w:p>
        </w:tc>
        <w:tc>
          <w:tcPr>
            <w:tcW w:w="189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7B34CA">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63AB4F">
            <w:r>
              <w:rPr>
                <w:rFonts w:hAnsi="Times New Roman" w:cs="Times New Roman"/>
                <w:color w:val="000000"/>
                <w:sz w:val="24"/>
                <w:szCs w:val="24"/>
              </w:rPr>
              <w:t>bvbinfo.ru</w:t>
            </w:r>
          </w:p>
        </w:tc>
      </w:tr>
      <w:tr w14:paraId="705F801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193447">
            <w:r>
              <w:rPr>
                <w:rFonts w:hAnsi="Times New Roman" w:cs="Times New Roman"/>
                <w:color w:val="000000"/>
                <w:sz w:val="24"/>
                <w:szCs w:val="24"/>
              </w:rPr>
              <w:t>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96BB24">
            <w:r>
              <w:rPr>
                <w:rFonts w:hAnsi="Times New Roman" w:cs="Times New Roman"/>
                <w:color w:val="000000"/>
                <w:sz w:val="24"/>
                <w:szCs w:val="24"/>
              </w:rPr>
              <w:t>Россия индустриальная: атомные технологии</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F59FA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B04B92">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371AFFD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4A272B">
            <w:r>
              <w:rPr>
                <w:rFonts w:hAnsi="Times New Roman" w:cs="Times New Roman"/>
                <w:color w:val="000000"/>
                <w:sz w:val="24"/>
                <w:szCs w:val="24"/>
              </w:rPr>
              <w:t>5</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CBAC26">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космические технологии</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04CF94">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058B996">
            <w:r>
              <w:rPr>
                <w:rFonts w:hAnsi="Times New Roman" w:cs="Times New Roman"/>
                <w:color w:val="000000"/>
                <w:sz w:val="24"/>
                <w:szCs w:val="24"/>
              </w:rPr>
              <w:t>bvbinfo.ru</w:t>
            </w:r>
          </w:p>
        </w:tc>
      </w:tr>
      <w:tr w14:paraId="0866BB98">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89D00E">
            <w:r>
              <w:rPr>
                <w:rFonts w:hAnsi="Times New Roman" w:cs="Times New Roman"/>
                <w:color w:val="000000"/>
                <w:sz w:val="24"/>
                <w:szCs w:val="24"/>
              </w:rPr>
              <w:t>6</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BADD44">
            <w:pPr>
              <w:spacing w:line="240" w:lineRule="auto"/>
              <w:rPr>
                <w:rFonts w:hAnsi="Times New Roman" w:cs="Times New Roman"/>
                <w:color w:val="000000"/>
                <w:sz w:val="24"/>
                <w:szCs w:val="24"/>
              </w:rPr>
            </w:pPr>
            <w:r>
              <w:rPr>
                <w:rFonts w:hAnsi="Times New Roman" w:cs="Times New Roman"/>
                <w:color w:val="000000"/>
                <w:sz w:val="24"/>
                <w:szCs w:val="24"/>
              </w:rPr>
              <w:t>Россия аграрная: продовольственная безопасность</w:t>
            </w:r>
          </w:p>
        </w:tc>
        <w:tc>
          <w:tcPr>
            <w:tcW w:w="189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302C8A2">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156A2B">
            <w:r>
              <w:rPr>
                <w:rFonts w:hAnsi="Times New Roman" w:cs="Times New Roman"/>
                <w:color w:val="000000"/>
                <w:sz w:val="24"/>
                <w:szCs w:val="24"/>
              </w:rPr>
              <w:t>bvbinfo.ru</w:t>
            </w:r>
          </w:p>
        </w:tc>
      </w:tr>
      <w:tr w14:paraId="0147002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D612CE5">
            <w:r>
              <w:rPr>
                <w:rFonts w:hAnsi="Times New Roman" w:cs="Times New Roman"/>
                <w:color w:val="000000"/>
                <w:sz w:val="24"/>
                <w:szCs w:val="24"/>
              </w:rPr>
              <w:t>7</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FEFB7D2">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энергетика</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CE0983">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EF2A612">
            <w:r>
              <w:rPr>
                <w:rFonts w:hAnsi="Times New Roman" w:cs="Times New Roman"/>
                <w:color w:val="000000"/>
                <w:sz w:val="24"/>
                <w:szCs w:val="24"/>
              </w:rPr>
              <w:t>bvbinfo.ru</w:t>
            </w:r>
          </w:p>
        </w:tc>
      </w:tr>
      <w:tr w14:paraId="0A8FC8EE">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36DECE">
            <w:r>
              <w:rPr>
                <w:rFonts w:hAnsi="Times New Roman" w:cs="Times New Roman"/>
                <w:color w:val="000000"/>
                <w:sz w:val="24"/>
                <w:szCs w:val="24"/>
              </w:rPr>
              <w:t>8</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8EFB12">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042F4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0D14D1">
            <w:r>
              <w:rPr>
                <w:rFonts w:hAnsi="Times New Roman" w:cs="Times New Roman"/>
                <w:color w:val="000000"/>
                <w:sz w:val="24"/>
                <w:szCs w:val="24"/>
              </w:rPr>
              <w:t>bvbinfo.ru</w:t>
            </w:r>
          </w:p>
        </w:tc>
      </w:tr>
      <w:tr w14:paraId="1A4554C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301BCA">
            <w:r>
              <w:rPr>
                <w:rFonts w:hAnsi="Times New Roman" w:cs="Times New Roman"/>
                <w:color w:val="000000"/>
                <w:sz w:val="24"/>
                <w:szCs w:val="24"/>
              </w:rPr>
              <w:t>9</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C6C64F">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добыча, переработка, тяжелая промышленность</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2F88F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3801A9">
            <w:r>
              <w:rPr>
                <w:rFonts w:hAnsi="Times New Roman" w:cs="Times New Roman"/>
                <w:color w:val="000000"/>
                <w:sz w:val="24"/>
                <w:szCs w:val="24"/>
              </w:rPr>
              <w:t>bvbinfo.ru</w:t>
            </w:r>
          </w:p>
        </w:tc>
      </w:tr>
      <w:tr w14:paraId="30AFB3F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B43BC9">
            <w:r>
              <w:rPr>
                <w:rFonts w:hAnsi="Times New Roman" w:cs="Times New Roman"/>
                <w:color w:val="000000"/>
                <w:sz w:val="24"/>
                <w:szCs w:val="24"/>
              </w:rPr>
              <w:t>10</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1D877C">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машиностроение и судостроение (к 500-летию Северного морского пути)</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E8AD06">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4C53ED">
            <w:r>
              <w:rPr>
                <w:rFonts w:hAnsi="Times New Roman" w:cs="Times New Roman"/>
                <w:color w:val="000000"/>
                <w:sz w:val="24"/>
                <w:szCs w:val="24"/>
              </w:rPr>
              <w:t>bvbinfo.ru</w:t>
            </w:r>
          </w:p>
        </w:tc>
      </w:tr>
      <w:tr w14:paraId="1A252506">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6ED0803">
            <w:r>
              <w:rPr>
                <w:rFonts w:hAnsi="Times New Roman" w:cs="Times New Roman"/>
                <w:color w:val="000000"/>
                <w:sz w:val="24"/>
                <w:szCs w:val="24"/>
              </w:rPr>
              <w:t>11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497FA3">
            <w:r>
              <w:rPr>
                <w:rFonts w:hAnsi="Times New Roman" w:cs="Times New Roman"/>
                <w:color w:val="000000"/>
                <w:sz w:val="24"/>
                <w:szCs w:val="24"/>
              </w:rPr>
              <w:t>Россия индустриальная: легкая промышленность</w:t>
            </w:r>
          </w:p>
        </w:tc>
        <w:tc>
          <w:tcPr>
            <w:tcW w:w="189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2289D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FEA3EC">
            <w:r>
              <w:rPr>
                <w:rFonts w:hAnsi="Times New Roman" w:cs="Times New Roman"/>
                <w:color w:val="000000"/>
                <w:sz w:val="24"/>
                <w:szCs w:val="24"/>
              </w:rPr>
              <w:t>bvbinfo.ru</w:t>
            </w:r>
          </w:p>
        </w:tc>
      </w:tr>
      <w:tr w14:paraId="3582818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D99E1AA">
            <w:r>
              <w:rPr>
                <w:rFonts w:hAnsi="Times New Roman" w:cs="Times New Roman"/>
                <w:color w:val="000000"/>
                <w:sz w:val="24"/>
                <w:szCs w:val="24"/>
              </w:rPr>
              <w:t>12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9AF4C3">
            <w:pPr>
              <w:spacing w:line="240" w:lineRule="auto"/>
              <w:rPr>
                <w:rFonts w:hAnsi="Times New Roman" w:cs="Times New Roman"/>
                <w:color w:val="000000"/>
                <w:sz w:val="24"/>
                <w:szCs w:val="24"/>
              </w:rPr>
            </w:pPr>
            <w:r>
              <w:rPr>
                <w:rFonts w:hAnsi="Times New Roman" w:cs="Times New Roman"/>
                <w:color w:val="000000"/>
                <w:sz w:val="24"/>
                <w:szCs w:val="24"/>
              </w:rPr>
              <w:t>Россия умная: математика в действии</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40F676">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7C6A77">
            <w:r>
              <w:rPr>
                <w:rFonts w:hAnsi="Times New Roman" w:cs="Times New Roman"/>
                <w:color w:val="000000"/>
                <w:sz w:val="24"/>
                <w:szCs w:val="24"/>
              </w:rPr>
              <w:t>bvbinfo.ru</w:t>
            </w:r>
          </w:p>
        </w:tc>
      </w:tr>
      <w:tr w14:paraId="14FAD11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2CEE6B">
            <w:r>
              <w:rPr>
                <w:rFonts w:hAnsi="Times New Roman" w:cs="Times New Roman"/>
                <w:color w:val="000000"/>
                <w:sz w:val="24"/>
                <w:szCs w:val="24"/>
              </w:rPr>
              <w:t>13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A2A043">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национальная безопасность</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527DB2">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840C60">
            <w:r>
              <w:rPr>
                <w:rFonts w:hAnsi="Times New Roman" w:cs="Times New Roman"/>
                <w:color w:val="000000"/>
                <w:sz w:val="24"/>
                <w:szCs w:val="24"/>
              </w:rPr>
              <w:t>bvbinfo.ru</w:t>
            </w:r>
          </w:p>
        </w:tc>
      </w:tr>
      <w:tr w14:paraId="0C32EB4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7120EA">
            <w:r>
              <w:rPr>
                <w:rFonts w:hAnsi="Times New Roman" w:cs="Times New Roman"/>
                <w:color w:val="000000"/>
                <w:sz w:val="24"/>
                <w:szCs w:val="24"/>
              </w:rPr>
              <w:t>14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32F77C">
            <w:pPr>
              <w:spacing w:line="240" w:lineRule="auto"/>
              <w:rPr>
                <w:rFonts w:hAnsi="Times New Roman" w:cs="Times New Roman"/>
                <w:color w:val="000000"/>
                <w:sz w:val="24"/>
                <w:szCs w:val="24"/>
              </w:rPr>
            </w:pPr>
            <w:r>
              <w:rPr>
                <w:rFonts w:hAnsi="Times New Roman" w:cs="Times New Roman"/>
                <w:color w:val="000000"/>
                <w:sz w:val="24"/>
                <w:szCs w:val="24"/>
              </w:rPr>
              <w:t>Россия цифровая: IT-компании и отечественный финтех</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20D8AD">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4B2444">
            <w:r>
              <w:rPr>
                <w:rFonts w:hAnsi="Times New Roman" w:cs="Times New Roman"/>
                <w:color w:val="000000"/>
                <w:sz w:val="24"/>
                <w:szCs w:val="24"/>
              </w:rPr>
              <w:t>bvbinfo.ru</w:t>
            </w:r>
          </w:p>
        </w:tc>
      </w:tr>
      <w:tr w14:paraId="42C2CDB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A4097F5">
            <w:r>
              <w:rPr>
                <w:rFonts w:hAnsi="Times New Roman" w:cs="Times New Roman"/>
                <w:color w:val="000000"/>
                <w:sz w:val="24"/>
                <w:szCs w:val="24"/>
              </w:rPr>
              <w:t>15</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E5B4793">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пищевая промышленность и общественное питание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0AF23F">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10D802">
            <w:r>
              <w:rPr>
                <w:rFonts w:hAnsi="Times New Roman" w:cs="Times New Roman"/>
                <w:color w:val="000000"/>
                <w:sz w:val="24"/>
                <w:szCs w:val="24"/>
              </w:rPr>
              <w:t>bvbinfo.ru</w:t>
            </w:r>
          </w:p>
        </w:tc>
      </w:tr>
      <w:tr w14:paraId="62D0CBC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3FA2CC">
            <w:r>
              <w:rPr>
                <w:rFonts w:hAnsi="Times New Roman" w:cs="Times New Roman"/>
                <w:color w:val="000000"/>
                <w:sz w:val="24"/>
                <w:szCs w:val="24"/>
              </w:rPr>
              <w:t>16</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70C29F">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81F03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54A1390">
            <w:r>
              <w:rPr>
                <w:rFonts w:hAnsi="Times New Roman" w:cs="Times New Roman"/>
                <w:color w:val="000000"/>
                <w:sz w:val="24"/>
                <w:szCs w:val="24"/>
              </w:rPr>
              <w:t>bvbinfo.ru</w:t>
            </w:r>
          </w:p>
        </w:tc>
      </w:tr>
      <w:tr w14:paraId="2F5B96E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830F2B2">
            <w:r>
              <w:rPr>
                <w:rFonts w:hAnsi="Times New Roman" w:cs="Times New Roman"/>
                <w:color w:val="000000"/>
                <w:sz w:val="24"/>
                <w:szCs w:val="24"/>
              </w:rPr>
              <w:t>17</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3904BF6">
            <w:pPr>
              <w:spacing w:line="240" w:lineRule="auto"/>
              <w:rPr>
                <w:rFonts w:hAnsi="Times New Roman" w:cs="Times New Roman"/>
                <w:color w:val="000000"/>
                <w:sz w:val="24"/>
                <w:szCs w:val="24"/>
              </w:rPr>
            </w:pPr>
            <w:r>
              <w:rPr>
                <w:rFonts w:hAnsi="Times New Roman" w:cs="Times New Roman"/>
                <w:color w:val="000000"/>
                <w:sz w:val="24"/>
                <w:szCs w:val="24"/>
              </w:rPr>
              <w:t>Профориентационное тематическое занятие «Мое будущее»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8AEC5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F12B2D1">
            <w:r>
              <w:rPr>
                <w:rFonts w:hAnsi="Times New Roman" w:cs="Times New Roman"/>
                <w:color w:val="000000"/>
                <w:sz w:val="24"/>
                <w:szCs w:val="24"/>
              </w:rPr>
              <w:t>bvbinfo.ru</w:t>
            </w:r>
          </w:p>
        </w:tc>
      </w:tr>
      <w:tr w14:paraId="1A1610F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AC1C56">
            <w:r>
              <w:rPr>
                <w:rFonts w:hAnsi="Times New Roman" w:cs="Times New Roman"/>
                <w:color w:val="000000"/>
                <w:sz w:val="24"/>
                <w:szCs w:val="24"/>
              </w:rPr>
              <w:t>18</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D9BE10F">
            <w:r>
              <w:rPr>
                <w:rFonts w:hAnsi="Times New Roman" w:cs="Times New Roman"/>
                <w:color w:val="000000"/>
                <w:sz w:val="24"/>
                <w:szCs w:val="24"/>
              </w:rPr>
              <w:t>Профориентационное занятие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B8EB2D">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36D4000">
            <w:r>
              <w:rPr>
                <w:rFonts w:hAnsi="Times New Roman" w:cs="Times New Roman"/>
                <w:color w:val="000000"/>
                <w:sz w:val="24"/>
                <w:szCs w:val="24"/>
              </w:rPr>
              <w:t>bvbinfo.ru</w:t>
            </w:r>
          </w:p>
        </w:tc>
      </w:tr>
      <w:tr w14:paraId="74CEE8EE">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0CFA3F">
            <w:r>
              <w:rPr>
                <w:rFonts w:hAnsi="Times New Roman" w:cs="Times New Roman"/>
                <w:color w:val="000000"/>
                <w:sz w:val="24"/>
                <w:szCs w:val="24"/>
              </w:rPr>
              <w:t>19</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820766">
            <w:pPr>
              <w:spacing w:line="240" w:lineRule="auto"/>
              <w:rPr>
                <w:rFonts w:hAnsi="Times New Roman" w:cs="Times New Roman"/>
                <w:color w:val="000000"/>
                <w:sz w:val="24"/>
                <w:szCs w:val="24"/>
              </w:rPr>
            </w:pPr>
            <w:r>
              <w:rPr>
                <w:rFonts w:hAnsi="Times New Roman" w:cs="Times New Roman"/>
                <w:color w:val="000000"/>
                <w:sz w:val="24"/>
                <w:szCs w:val="24"/>
              </w:rPr>
              <w:t>Россия деловая: предпринимательство и бизнес</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89D8A4">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DCFF54D">
            <w:r>
              <w:rPr>
                <w:rFonts w:hAnsi="Times New Roman" w:cs="Times New Roman"/>
                <w:color w:val="000000"/>
                <w:sz w:val="24"/>
                <w:szCs w:val="24"/>
              </w:rPr>
              <w:t>bvbinfo.ru</w:t>
            </w:r>
          </w:p>
        </w:tc>
      </w:tr>
      <w:tr w14:paraId="5A4E585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A3EB87">
            <w:r>
              <w:rPr>
                <w:rFonts w:hAnsi="Times New Roman" w:cs="Times New Roman"/>
                <w:color w:val="000000"/>
                <w:sz w:val="24"/>
                <w:szCs w:val="24"/>
              </w:rPr>
              <w:t>20</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7C0337">
            <w:pPr>
              <w:spacing w:line="240" w:lineRule="auto"/>
              <w:rPr>
                <w:rFonts w:hAnsi="Times New Roman" w:cs="Times New Roman"/>
                <w:color w:val="000000"/>
                <w:sz w:val="24"/>
                <w:szCs w:val="24"/>
              </w:rPr>
            </w:pPr>
            <w:r>
              <w:rPr>
                <w:rFonts w:hAnsi="Times New Roman" w:cs="Times New Roman"/>
                <w:color w:val="000000"/>
                <w:sz w:val="24"/>
                <w:szCs w:val="24"/>
              </w:rPr>
              <w:t>Россия умная: наука и технологии</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A14D9F">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342BE0">
            <w:r>
              <w:rPr>
                <w:rFonts w:hAnsi="Times New Roman" w:cs="Times New Roman"/>
                <w:color w:val="000000"/>
                <w:sz w:val="24"/>
                <w:szCs w:val="24"/>
              </w:rPr>
              <w:t>bvbinfo.ru</w:t>
            </w:r>
          </w:p>
        </w:tc>
      </w:tr>
      <w:tr w14:paraId="246DDBB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282005">
            <w:r>
              <w:rPr>
                <w:rFonts w:hAnsi="Times New Roman" w:cs="Times New Roman"/>
                <w:color w:val="000000"/>
                <w:sz w:val="24"/>
                <w:szCs w:val="24"/>
              </w:rPr>
              <w:t>21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B1BE833">
            <w:pPr>
              <w:spacing w:line="240" w:lineRule="auto"/>
              <w:rPr>
                <w:rFonts w:hAnsi="Times New Roman" w:cs="Times New Roman"/>
                <w:color w:val="000000"/>
                <w:sz w:val="24"/>
                <w:szCs w:val="24"/>
              </w:rPr>
            </w:pPr>
            <w:r>
              <w:rPr>
                <w:rFonts w:hAnsi="Times New Roman" w:cs="Times New Roman"/>
                <w:color w:val="000000"/>
                <w:sz w:val="24"/>
                <w:szCs w:val="24"/>
              </w:rPr>
              <w:t>Россия гостеприимная: сервис и туризм</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9CFB93">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38C6E5">
            <w:r>
              <w:rPr>
                <w:rFonts w:hAnsi="Times New Roman" w:cs="Times New Roman"/>
                <w:color w:val="000000"/>
                <w:sz w:val="24"/>
                <w:szCs w:val="24"/>
              </w:rPr>
              <w:t>bvbinfo.ru</w:t>
            </w:r>
          </w:p>
        </w:tc>
      </w:tr>
      <w:tr w14:paraId="6033E92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183FCA">
            <w:r>
              <w:rPr>
                <w:rFonts w:hAnsi="Times New Roman" w:cs="Times New Roman"/>
                <w:color w:val="000000"/>
                <w:sz w:val="24"/>
                <w:szCs w:val="24"/>
              </w:rPr>
              <w:t>22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D5ACF17">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защитники Отечества</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1C0D2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ECC31C">
            <w:r>
              <w:rPr>
                <w:rFonts w:hAnsi="Times New Roman" w:cs="Times New Roman"/>
                <w:color w:val="000000"/>
                <w:sz w:val="24"/>
                <w:szCs w:val="24"/>
              </w:rPr>
              <w:t>bvbinfo.ru</w:t>
            </w:r>
          </w:p>
        </w:tc>
      </w:tr>
      <w:tr w14:paraId="3A9E023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8134A6">
            <w:r>
              <w:rPr>
                <w:rFonts w:hAnsi="Times New Roman" w:cs="Times New Roman"/>
                <w:color w:val="000000"/>
                <w:sz w:val="24"/>
                <w:szCs w:val="24"/>
              </w:rPr>
              <w:t>23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995A21">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транспорт</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3D67A5E">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C03D3F">
            <w:r>
              <w:rPr>
                <w:rFonts w:hAnsi="Times New Roman" w:cs="Times New Roman"/>
                <w:color w:val="000000"/>
                <w:sz w:val="24"/>
                <w:szCs w:val="24"/>
              </w:rPr>
              <w:t>bvbinfo.ru</w:t>
            </w:r>
          </w:p>
        </w:tc>
      </w:tr>
      <w:tr w14:paraId="1638925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ED022B">
            <w:r>
              <w:rPr>
                <w:rFonts w:hAnsi="Times New Roman" w:cs="Times New Roman"/>
                <w:color w:val="000000"/>
                <w:sz w:val="24"/>
                <w:szCs w:val="24"/>
              </w:rPr>
              <w:t>24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186D07">
            <w:pPr>
              <w:spacing w:line="240" w:lineRule="auto"/>
              <w:rPr>
                <w:rFonts w:hAnsi="Times New Roman" w:cs="Times New Roman"/>
                <w:color w:val="000000"/>
                <w:sz w:val="24"/>
                <w:szCs w:val="24"/>
              </w:rPr>
            </w:pPr>
            <w:r>
              <w:rPr>
                <w:rFonts w:hAnsi="Times New Roman" w:cs="Times New Roman"/>
                <w:color w:val="000000"/>
                <w:sz w:val="24"/>
                <w:szCs w:val="24"/>
              </w:rPr>
              <w:t>Россия на связи: интернет и телекоммуникация</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7B519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9465BA1">
            <w:r>
              <w:rPr>
                <w:rFonts w:hAnsi="Times New Roman" w:cs="Times New Roman"/>
                <w:color w:val="000000"/>
                <w:sz w:val="24"/>
                <w:szCs w:val="24"/>
              </w:rPr>
              <w:t>bvbinfo.ru</w:t>
            </w:r>
          </w:p>
        </w:tc>
      </w:tr>
      <w:tr w14:paraId="2F39C32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56145E1">
            <w:r>
              <w:rPr>
                <w:rFonts w:hAnsi="Times New Roman" w:cs="Times New Roman"/>
                <w:color w:val="000000"/>
                <w:sz w:val="24"/>
                <w:szCs w:val="24"/>
              </w:rPr>
              <w:t>25</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DB3E8DC">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6A61E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E60A45">
            <w:r>
              <w:rPr>
                <w:rFonts w:hAnsi="Times New Roman" w:cs="Times New Roman"/>
                <w:color w:val="000000"/>
                <w:sz w:val="24"/>
                <w:szCs w:val="24"/>
              </w:rPr>
              <w:t>bvbinfo.ru</w:t>
            </w:r>
          </w:p>
        </w:tc>
      </w:tr>
      <w:tr w14:paraId="712CC00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8BA45A">
            <w:r>
              <w:rPr>
                <w:rFonts w:hAnsi="Times New Roman" w:cs="Times New Roman"/>
                <w:color w:val="000000"/>
                <w:sz w:val="24"/>
                <w:szCs w:val="24"/>
              </w:rPr>
              <w:t>26</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ADA95A">
            <w:pPr>
              <w:spacing w:line="240" w:lineRule="auto"/>
              <w:rPr>
                <w:rFonts w:hAnsi="Times New Roman" w:cs="Times New Roman"/>
                <w:color w:val="000000"/>
                <w:sz w:val="24"/>
                <w:szCs w:val="24"/>
              </w:rPr>
            </w:pPr>
            <w:r>
              <w:rPr>
                <w:rFonts w:hAnsi="Times New Roman" w:cs="Times New Roman"/>
                <w:color w:val="000000"/>
                <w:sz w:val="24"/>
                <w:szCs w:val="24"/>
              </w:rPr>
              <w:t>Проектное занятие «Поговори с родителями»</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1D99D1">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D2649DD">
            <w:r>
              <w:rPr>
                <w:rFonts w:hAnsi="Times New Roman" w:cs="Times New Roman"/>
                <w:color w:val="000000"/>
                <w:sz w:val="24"/>
                <w:szCs w:val="24"/>
              </w:rPr>
              <w:t>bvbinfo.ru</w:t>
            </w:r>
          </w:p>
        </w:tc>
      </w:tr>
      <w:tr w14:paraId="4B04B5E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D3B2F10">
            <w:r>
              <w:rPr>
                <w:rFonts w:hAnsi="Times New Roman" w:cs="Times New Roman"/>
                <w:color w:val="000000"/>
                <w:sz w:val="24"/>
                <w:szCs w:val="24"/>
              </w:rPr>
              <w:t>27</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1AE7264">
            <w:pPr>
              <w:spacing w:line="240" w:lineRule="auto"/>
              <w:rPr>
                <w:rFonts w:hAnsi="Times New Roman" w:cs="Times New Roman"/>
                <w:color w:val="000000"/>
                <w:sz w:val="24"/>
                <w:szCs w:val="24"/>
              </w:rPr>
            </w:pPr>
            <w:r>
              <w:rPr>
                <w:rFonts w:hAnsi="Times New Roman" w:cs="Times New Roman"/>
                <w:color w:val="000000"/>
                <w:sz w:val="24"/>
                <w:szCs w:val="24"/>
              </w:rPr>
              <w:t>Россия здоровая: медицина и фармацевтика в России</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EEDD92">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8008727">
            <w:r>
              <w:rPr>
                <w:rFonts w:hAnsi="Times New Roman" w:cs="Times New Roman"/>
                <w:color w:val="000000"/>
                <w:sz w:val="24"/>
                <w:szCs w:val="24"/>
              </w:rPr>
              <w:t>bvbinfo.ru</w:t>
            </w:r>
          </w:p>
        </w:tc>
      </w:tr>
      <w:tr w14:paraId="5A80AC4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EF4591E">
            <w:r>
              <w:rPr>
                <w:rFonts w:hAnsi="Times New Roman" w:cs="Times New Roman"/>
                <w:color w:val="000000"/>
                <w:sz w:val="24"/>
                <w:szCs w:val="24"/>
              </w:rPr>
              <w:t>28</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D1F032">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космическая отрасль</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04B6301">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173720">
            <w:r>
              <w:rPr>
                <w:rFonts w:hAnsi="Times New Roman" w:cs="Times New Roman"/>
                <w:color w:val="000000"/>
                <w:sz w:val="24"/>
                <w:szCs w:val="24"/>
              </w:rPr>
              <w:t>bvbinfo.ru</w:t>
            </w:r>
          </w:p>
        </w:tc>
      </w:tr>
      <w:tr w14:paraId="36158F4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699169">
            <w:r>
              <w:rPr>
                <w:rFonts w:hAnsi="Times New Roman" w:cs="Times New Roman"/>
                <w:color w:val="000000"/>
                <w:sz w:val="24"/>
                <w:szCs w:val="24"/>
              </w:rPr>
              <w:t>29</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054E02">
            <w:pPr>
              <w:spacing w:line="240" w:lineRule="auto"/>
              <w:rPr>
                <w:rFonts w:hAnsi="Times New Roman" w:cs="Times New Roman"/>
                <w:color w:val="000000"/>
                <w:sz w:val="24"/>
                <w:szCs w:val="24"/>
              </w:rPr>
            </w:pPr>
            <w:r>
              <w:rPr>
                <w:rFonts w:hAnsi="Times New Roman" w:cs="Times New Roman"/>
                <w:color w:val="000000"/>
                <w:sz w:val="24"/>
                <w:szCs w:val="24"/>
              </w:rPr>
              <w:t>Россия творческая: культура и искусство</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18BACF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8D0797">
            <w:r>
              <w:rPr>
                <w:rFonts w:hAnsi="Times New Roman" w:cs="Times New Roman"/>
                <w:color w:val="000000"/>
                <w:sz w:val="24"/>
                <w:szCs w:val="24"/>
              </w:rPr>
              <w:t>bvbinfo.ru</w:t>
            </w:r>
          </w:p>
        </w:tc>
      </w:tr>
      <w:tr w14:paraId="43CEC22B">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736A01">
            <w:r>
              <w:rPr>
                <w:rFonts w:hAnsi="Times New Roman" w:cs="Times New Roman"/>
                <w:color w:val="000000"/>
                <w:sz w:val="24"/>
                <w:szCs w:val="24"/>
              </w:rPr>
              <w:t>30</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01E74C">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3507396">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D07152">
            <w:r>
              <w:rPr>
                <w:rFonts w:hAnsi="Times New Roman" w:cs="Times New Roman"/>
                <w:color w:val="000000"/>
                <w:sz w:val="24"/>
                <w:szCs w:val="24"/>
              </w:rPr>
              <w:t>bvbinfo.ru</w:t>
            </w:r>
          </w:p>
        </w:tc>
      </w:tr>
      <w:tr w14:paraId="072F39D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7F6D6E2">
            <w:r>
              <w:rPr>
                <w:rFonts w:hAnsi="Times New Roman" w:cs="Times New Roman"/>
                <w:color w:val="000000"/>
                <w:sz w:val="24"/>
                <w:szCs w:val="24"/>
              </w:rPr>
              <w:t>31</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643A96">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строительство и города будущего</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B1DC60">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875A3B">
            <w:r>
              <w:rPr>
                <w:rFonts w:hAnsi="Times New Roman" w:cs="Times New Roman"/>
                <w:color w:val="000000"/>
                <w:sz w:val="24"/>
                <w:szCs w:val="24"/>
              </w:rPr>
              <w:t>bvbinfo.ru</w:t>
            </w:r>
          </w:p>
        </w:tc>
      </w:tr>
      <w:tr w14:paraId="59A4F47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C62024">
            <w:r>
              <w:rPr>
                <w:rFonts w:hAnsi="Times New Roman" w:cs="Times New Roman"/>
                <w:color w:val="000000"/>
                <w:sz w:val="24"/>
                <w:szCs w:val="24"/>
              </w:rPr>
              <w:t>32</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6C47538">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военно-промышленный комплекс (ВПК)</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E9C174D">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F165B0">
            <w:r>
              <w:rPr>
                <w:rFonts w:hAnsi="Times New Roman" w:cs="Times New Roman"/>
                <w:color w:val="000000"/>
                <w:sz w:val="24"/>
                <w:szCs w:val="24"/>
              </w:rPr>
              <w:t>bvbinfo.ru</w:t>
            </w:r>
          </w:p>
        </w:tc>
      </w:tr>
      <w:tr w14:paraId="1D2940F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A31B49">
            <w:r>
              <w:rPr>
                <w:rFonts w:hAnsi="Times New Roman" w:cs="Times New Roman"/>
                <w:color w:val="000000"/>
                <w:sz w:val="24"/>
                <w:szCs w:val="24"/>
              </w:rPr>
              <w:t>33</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56911C8">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C3374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11CFB89">
            <w:r>
              <w:rPr>
                <w:rFonts w:hAnsi="Times New Roman" w:cs="Times New Roman"/>
                <w:color w:val="000000"/>
                <w:sz w:val="24"/>
                <w:szCs w:val="24"/>
              </w:rPr>
              <w:t>bvbinfo.ru</w:t>
            </w:r>
          </w:p>
        </w:tc>
      </w:tr>
      <w:tr w14:paraId="63E8742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90A016">
            <w:r>
              <w:rPr>
                <w:rFonts w:hAnsi="Times New Roman" w:cs="Times New Roman"/>
                <w:color w:val="000000"/>
                <w:sz w:val="24"/>
                <w:szCs w:val="24"/>
              </w:rPr>
              <w:t>34</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A0DE5B">
            <w:pPr>
              <w:spacing w:line="240" w:lineRule="auto"/>
              <w:rPr>
                <w:rFonts w:hAnsi="Times New Roman" w:cs="Times New Roman"/>
                <w:color w:val="000000"/>
                <w:sz w:val="24"/>
                <w:szCs w:val="24"/>
              </w:rPr>
            </w:pPr>
            <w:r>
              <w:rPr>
                <w:rFonts w:hAnsi="Times New Roman" w:cs="Times New Roman"/>
                <w:color w:val="000000"/>
                <w:sz w:val="24"/>
                <w:szCs w:val="24"/>
              </w:rPr>
              <w:t>Рефлексивное занятие</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95DEC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DF256D">
            <w:r>
              <w:rPr>
                <w:rFonts w:hAnsi="Times New Roman" w:cs="Times New Roman"/>
                <w:color w:val="000000"/>
                <w:sz w:val="24"/>
                <w:szCs w:val="24"/>
              </w:rPr>
              <w:t>bvbinfo.ru</w:t>
            </w:r>
          </w:p>
        </w:tc>
      </w:tr>
      <w:tr w14:paraId="23D1B269">
        <w:tblPrEx>
          <w:tblCellMar>
            <w:top w:w="15" w:type="dxa"/>
            <w:left w:w="15" w:type="dxa"/>
            <w:bottom w:w="15" w:type="dxa"/>
            <w:right w:w="15" w:type="dxa"/>
          </w:tblCellMar>
        </w:tblPrEx>
        <w:trPr>
          <w:trHeight w:val="0" w:hRule="atLeast"/>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FBCF87">
            <w:r>
              <w:rPr>
                <w:rFonts w:hAnsi="Times New Roman" w:cs="Times New Roman"/>
                <w:b/>
                <w:bCs/>
                <w:color w:val="000000"/>
                <w:sz w:val="24"/>
                <w:szCs w:val="24"/>
              </w:rPr>
              <w:t>Итого за учебный год</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022541">
            <w:r>
              <w:rPr>
                <w:rFonts w:hAnsi="Times New Roman" w:cs="Times New Roman"/>
                <w:b/>
                <w:bCs/>
                <w:color w:val="000000"/>
                <w:sz w:val="24"/>
                <w:szCs w:val="24"/>
              </w:rPr>
              <w:t>34</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64800B6">
            <w:pPr>
              <w:spacing w:before="100" w:beforeAutospacing="1" w:after="100" w:afterAutospacing="1" w:line="240" w:lineRule="auto"/>
              <w:ind w:left="75" w:right="75"/>
              <w:rPr>
                <w:rFonts w:hAnsi="Times New Roman" w:cs="Times New Roman"/>
                <w:color w:val="000000"/>
                <w:sz w:val="24"/>
                <w:szCs w:val="24"/>
              </w:rPr>
            </w:pPr>
          </w:p>
        </w:tc>
      </w:tr>
    </w:tbl>
    <w:p w14:paraId="0EF1902C">
      <w:pPr>
        <w:spacing w:line="240" w:lineRule="auto"/>
        <w:rPr>
          <w:rFonts w:hAnsi="Times New Roman" w:cs="Times New Roman"/>
          <w:color w:val="000000"/>
          <w:sz w:val="24"/>
          <w:szCs w:val="24"/>
        </w:rPr>
      </w:pPr>
      <w:r>
        <w:rPr>
          <w:rFonts w:hAnsi="Times New Roman" w:cs="Times New Roman"/>
          <w:b/>
          <w:bCs/>
          <w:color w:val="000000"/>
          <w:sz w:val="24"/>
          <w:szCs w:val="24"/>
        </w:rPr>
        <w:t>8-Й КЛАСС</w:t>
      </w:r>
    </w:p>
    <w:tbl>
      <w:tblPr>
        <w:tblStyle w:val="4"/>
        <w:tblW w:w="5000" w:type="pct"/>
        <w:tblInd w:w="0" w:type="dxa"/>
        <w:tblLayout w:type="autofit"/>
        <w:tblCellMar>
          <w:top w:w="15" w:type="dxa"/>
          <w:left w:w="15" w:type="dxa"/>
          <w:bottom w:w="15" w:type="dxa"/>
          <w:right w:w="15" w:type="dxa"/>
        </w:tblCellMar>
      </w:tblPr>
      <w:tblGrid>
        <w:gridCol w:w="1625"/>
        <w:gridCol w:w="4141"/>
        <w:gridCol w:w="1844"/>
        <w:gridCol w:w="1567"/>
      </w:tblGrid>
      <w:tr w14:paraId="1130756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DDADEB">
            <w:r>
              <w:rPr>
                <w:rFonts w:hAnsi="Times New Roman" w:cs="Times New Roman"/>
                <w:b/>
                <w:bCs/>
                <w:color w:val="000000"/>
                <w:sz w:val="24"/>
                <w:szCs w:val="24"/>
              </w:rPr>
              <w:t>№ раздела/темы</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3B18B36">
            <w:r>
              <w:rPr>
                <w:rFonts w:hAnsi="Times New Roman" w:cs="Times New Roman"/>
                <w:b/>
                <w:bCs/>
                <w:color w:val="000000"/>
                <w:sz w:val="24"/>
                <w:szCs w:val="24"/>
              </w:rPr>
              <w:t>Наименование раздела/темы</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25626B">
            <w:r>
              <w:rPr>
                <w:rFonts w:hAnsi="Times New Roman" w:cs="Times New Roman"/>
                <w:b/>
                <w:bCs/>
                <w:color w:val="000000"/>
                <w:sz w:val="24"/>
                <w:szCs w:val="24"/>
              </w:rPr>
              <w:t>Количество часов, отводимых на освоение каждой темы</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131747">
            <w:pPr>
              <w:spacing w:line="240" w:lineRule="auto"/>
              <w:jc w:val="center"/>
              <w:rPr>
                <w:rFonts w:hAnsi="Times New Roman" w:cs="Times New Roman"/>
                <w:color w:val="000000"/>
                <w:sz w:val="24"/>
                <w:szCs w:val="24"/>
              </w:rPr>
            </w:pPr>
            <w:r>
              <w:rPr>
                <w:rFonts w:hAnsi="Times New Roman" w:cs="Times New Roman"/>
                <w:b/>
                <w:bCs/>
                <w:color w:val="000000"/>
                <w:sz w:val="24"/>
                <w:szCs w:val="24"/>
              </w:rPr>
              <w:t>ЭОР</w:t>
            </w:r>
          </w:p>
        </w:tc>
      </w:tr>
      <w:tr w14:paraId="3483655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53E2E0C">
            <w:r>
              <w:rPr>
                <w:rFonts w:hAnsi="Times New Roman" w:cs="Times New Roman"/>
                <w:color w:val="000000"/>
                <w:sz w:val="24"/>
                <w:szCs w:val="24"/>
              </w:rPr>
              <w:t>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462F35">
            <w:pPr>
              <w:spacing w:line="240" w:lineRule="auto"/>
              <w:rPr>
                <w:rFonts w:hAnsi="Times New Roman" w:cs="Times New Roman"/>
                <w:color w:val="000000"/>
                <w:sz w:val="24"/>
                <w:szCs w:val="24"/>
              </w:rPr>
            </w:pPr>
            <w:r>
              <w:rPr>
                <w:rFonts w:hAnsi="Times New Roman" w:cs="Times New Roman"/>
                <w:color w:val="000000"/>
                <w:sz w:val="24"/>
                <w:szCs w:val="24"/>
              </w:rPr>
              <w:t>Установочное занятие «Моя Россия – мои горизонты»</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E644390">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D8AEAE9">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206764F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20CE3A0">
            <w:r>
              <w:rPr>
                <w:rFonts w:hAnsi="Times New Roman" w:cs="Times New Roman"/>
                <w:color w:val="000000"/>
                <w:sz w:val="24"/>
                <w:szCs w:val="24"/>
              </w:rPr>
              <w:t>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C493C4">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«Открой свое будущее»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E3F4A0">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0C3DBE1">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6FE0766F">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064CD4">
            <w:r>
              <w:rPr>
                <w:rFonts w:hAnsi="Times New Roman" w:cs="Times New Roman"/>
                <w:color w:val="000000"/>
                <w:sz w:val="24"/>
                <w:szCs w:val="24"/>
              </w:rPr>
              <w:t>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B3C42C">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«Познаю себя»</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35070F">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79C8EB">
            <w:r>
              <w:rPr>
                <w:rFonts w:hAnsi="Times New Roman" w:cs="Times New Roman"/>
                <w:color w:val="000000"/>
                <w:sz w:val="24"/>
                <w:szCs w:val="24"/>
              </w:rPr>
              <w:t>bvbinfo.ru</w:t>
            </w:r>
          </w:p>
        </w:tc>
      </w:tr>
      <w:tr w14:paraId="38BFAF0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0AC7907">
            <w:r>
              <w:rPr>
                <w:rFonts w:hAnsi="Times New Roman" w:cs="Times New Roman"/>
                <w:color w:val="000000"/>
                <w:sz w:val="24"/>
                <w:szCs w:val="24"/>
              </w:rPr>
              <w:t>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512D473">
            <w:r>
              <w:rPr>
                <w:rFonts w:hAnsi="Times New Roman" w:cs="Times New Roman"/>
                <w:color w:val="000000"/>
                <w:sz w:val="24"/>
                <w:szCs w:val="24"/>
              </w:rPr>
              <w:t>Россия индустриальная: атомные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5798F9E">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0AA273B">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7C5EBE9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E4653C3">
            <w:r>
              <w:rPr>
                <w:rFonts w:hAnsi="Times New Roman" w:cs="Times New Roman"/>
                <w:color w:val="000000"/>
                <w:sz w:val="24"/>
                <w:szCs w:val="24"/>
              </w:rPr>
              <w:t>5</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4EDDEB">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космические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EF0D3CD">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C5B5E2">
            <w:r>
              <w:rPr>
                <w:rFonts w:hAnsi="Times New Roman" w:cs="Times New Roman"/>
                <w:color w:val="000000"/>
                <w:sz w:val="24"/>
                <w:szCs w:val="24"/>
              </w:rPr>
              <w:t>bvbinfo.ru</w:t>
            </w:r>
          </w:p>
        </w:tc>
      </w:tr>
      <w:tr w14:paraId="36016666">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90D5A4">
            <w:r>
              <w:rPr>
                <w:rFonts w:hAnsi="Times New Roman" w:cs="Times New Roman"/>
                <w:color w:val="000000"/>
                <w:sz w:val="24"/>
                <w:szCs w:val="24"/>
              </w:rPr>
              <w:t>6</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FAAAFBD">
            <w:pPr>
              <w:spacing w:line="240" w:lineRule="auto"/>
              <w:rPr>
                <w:rFonts w:hAnsi="Times New Roman" w:cs="Times New Roman"/>
                <w:color w:val="000000"/>
                <w:sz w:val="24"/>
                <w:szCs w:val="24"/>
              </w:rPr>
            </w:pPr>
            <w:r>
              <w:rPr>
                <w:rFonts w:hAnsi="Times New Roman" w:cs="Times New Roman"/>
                <w:color w:val="000000"/>
                <w:sz w:val="24"/>
                <w:szCs w:val="24"/>
              </w:rPr>
              <w:t>Россия аграрная: продовольственная безопасность</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51A070">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19F70D">
            <w:r>
              <w:rPr>
                <w:rFonts w:hAnsi="Times New Roman" w:cs="Times New Roman"/>
                <w:color w:val="000000"/>
                <w:sz w:val="24"/>
                <w:szCs w:val="24"/>
              </w:rPr>
              <w:t>bvbinfo.ru</w:t>
            </w:r>
          </w:p>
        </w:tc>
      </w:tr>
      <w:tr w14:paraId="1250F09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229D04">
            <w:r>
              <w:rPr>
                <w:rFonts w:hAnsi="Times New Roman" w:cs="Times New Roman"/>
                <w:color w:val="000000"/>
                <w:sz w:val="24"/>
                <w:szCs w:val="24"/>
              </w:rPr>
              <w:t>7</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E514C94">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энергетика</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78D023">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CCF495">
            <w:r>
              <w:rPr>
                <w:rFonts w:hAnsi="Times New Roman" w:cs="Times New Roman"/>
                <w:color w:val="000000"/>
                <w:sz w:val="24"/>
                <w:szCs w:val="24"/>
              </w:rPr>
              <w:t>bvbinfo.ru</w:t>
            </w:r>
          </w:p>
        </w:tc>
      </w:tr>
      <w:tr w14:paraId="5E0FC62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76CF2B">
            <w:r>
              <w:rPr>
                <w:rFonts w:hAnsi="Times New Roman" w:cs="Times New Roman"/>
                <w:color w:val="000000"/>
                <w:sz w:val="24"/>
                <w:szCs w:val="24"/>
              </w:rPr>
              <w:t>8</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69266E">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BF766C">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6EF1FA">
            <w:r>
              <w:rPr>
                <w:rFonts w:hAnsi="Times New Roman" w:cs="Times New Roman"/>
                <w:color w:val="000000"/>
                <w:sz w:val="24"/>
                <w:szCs w:val="24"/>
              </w:rPr>
              <w:t>bvbinfo.ru</w:t>
            </w:r>
          </w:p>
        </w:tc>
      </w:tr>
      <w:tr w14:paraId="00B3E9C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636198">
            <w:r>
              <w:rPr>
                <w:rFonts w:hAnsi="Times New Roman" w:cs="Times New Roman"/>
                <w:color w:val="000000"/>
                <w:sz w:val="24"/>
                <w:szCs w:val="24"/>
              </w:rPr>
              <w:t>9</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E462A91">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добыча, переработка, тяжелая промышленность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5D09CB4">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B952A6">
            <w:r>
              <w:rPr>
                <w:rFonts w:hAnsi="Times New Roman" w:cs="Times New Roman"/>
                <w:color w:val="000000"/>
                <w:sz w:val="24"/>
                <w:szCs w:val="24"/>
              </w:rPr>
              <w:t>bvbinfo.ru</w:t>
            </w:r>
          </w:p>
        </w:tc>
      </w:tr>
      <w:tr w14:paraId="520AAEB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6EFB2D">
            <w:r>
              <w:rPr>
                <w:rFonts w:hAnsi="Times New Roman" w:cs="Times New Roman"/>
                <w:color w:val="000000"/>
                <w:sz w:val="24"/>
                <w:szCs w:val="24"/>
              </w:rPr>
              <w:t>10</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C29E8CD">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машиностроение и судостроение (к 500-летию Северного морского пути)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8F07FF">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563E49">
            <w:r>
              <w:rPr>
                <w:rFonts w:hAnsi="Times New Roman" w:cs="Times New Roman"/>
                <w:color w:val="000000"/>
                <w:sz w:val="24"/>
                <w:szCs w:val="24"/>
              </w:rPr>
              <w:t>bvbinfo.ru</w:t>
            </w:r>
          </w:p>
        </w:tc>
      </w:tr>
      <w:tr w14:paraId="39D7D2DB">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3AC711A">
            <w:r>
              <w:rPr>
                <w:rFonts w:hAnsi="Times New Roman" w:cs="Times New Roman"/>
                <w:color w:val="000000"/>
                <w:sz w:val="24"/>
                <w:szCs w:val="24"/>
              </w:rPr>
              <w:t>11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A2528B">
            <w:r>
              <w:rPr>
                <w:rFonts w:hAnsi="Times New Roman" w:cs="Times New Roman"/>
                <w:color w:val="000000"/>
                <w:sz w:val="24"/>
                <w:szCs w:val="24"/>
              </w:rPr>
              <w:t>Россия индустриальная: легкая промышленность</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F3F28B">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90C7F4">
            <w:r>
              <w:rPr>
                <w:rFonts w:hAnsi="Times New Roman" w:cs="Times New Roman"/>
                <w:color w:val="000000"/>
                <w:sz w:val="24"/>
                <w:szCs w:val="24"/>
              </w:rPr>
              <w:t>bvbinfo.ru</w:t>
            </w:r>
          </w:p>
        </w:tc>
      </w:tr>
      <w:tr w14:paraId="3554F0A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3E71255">
            <w:r>
              <w:rPr>
                <w:rFonts w:hAnsi="Times New Roman" w:cs="Times New Roman"/>
                <w:color w:val="000000"/>
                <w:sz w:val="24"/>
                <w:szCs w:val="24"/>
              </w:rPr>
              <w:t>12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060659A">
            <w:pPr>
              <w:spacing w:line="240" w:lineRule="auto"/>
              <w:rPr>
                <w:rFonts w:hAnsi="Times New Roman" w:cs="Times New Roman"/>
                <w:color w:val="000000"/>
                <w:sz w:val="24"/>
                <w:szCs w:val="24"/>
              </w:rPr>
            </w:pPr>
            <w:r>
              <w:rPr>
                <w:rFonts w:hAnsi="Times New Roman" w:cs="Times New Roman"/>
                <w:color w:val="000000"/>
                <w:sz w:val="24"/>
                <w:szCs w:val="24"/>
              </w:rPr>
              <w:t>Россия умная: математика в действии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850562">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716DA3">
            <w:r>
              <w:rPr>
                <w:rFonts w:hAnsi="Times New Roman" w:cs="Times New Roman"/>
                <w:color w:val="000000"/>
                <w:sz w:val="24"/>
                <w:szCs w:val="24"/>
              </w:rPr>
              <w:t>bvbinfo.ru</w:t>
            </w:r>
          </w:p>
        </w:tc>
      </w:tr>
      <w:tr w14:paraId="14FA7BB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31DF67">
            <w:r>
              <w:rPr>
                <w:rFonts w:hAnsi="Times New Roman" w:cs="Times New Roman"/>
                <w:color w:val="000000"/>
                <w:sz w:val="24"/>
                <w:szCs w:val="24"/>
              </w:rPr>
              <w:t>13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E553EF6">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национальная безопасность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4D93674">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31CF888">
            <w:r>
              <w:rPr>
                <w:rFonts w:hAnsi="Times New Roman" w:cs="Times New Roman"/>
                <w:color w:val="000000"/>
                <w:sz w:val="24"/>
                <w:szCs w:val="24"/>
              </w:rPr>
              <w:t>bvbinfo.ru</w:t>
            </w:r>
          </w:p>
        </w:tc>
      </w:tr>
      <w:tr w14:paraId="1701190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8F82F9C">
            <w:r>
              <w:rPr>
                <w:rFonts w:hAnsi="Times New Roman" w:cs="Times New Roman"/>
                <w:color w:val="000000"/>
                <w:sz w:val="24"/>
                <w:szCs w:val="24"/>
              </w:rPr>
              <w:t>14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42698D">
            <w:pPr>
              <w:spacing w:line="240" w:lineRule="auto"/>
              <w:rPr>
                <w:rFonts w:hAnsi="Times New Roman" w:cs="Times New Roman"/>
                <w:color w:val="000000"/>
                <w:sz w:val="24"/>
                <w:szCs w:val="24"/>
              </w:rPr>
            </w:pPr>
            <w:r>
              <w:rPr>
                <w:rFonts w:hAnsi="Times New Roman" w:cs="Times New Roman"/>
                <w:color w:val="000000"/>
                <w:sz w:val="24"/>
                <w:szCs w:val="24"/>
              </w:rPr>
              <w:t>Россия цифровая: IT-компании и отечественный финтех</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9C34885">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D13A61F">
            <w:r>
              <w:rPr>
                <w:rFonts w:hAnsi="Times New Roman" w:cs="Times New Roman"/>
                <w:color w:val="000000"/>
                <w:sz w:val="24"/>
                <w:szCs w:val="24"/>
              </w:rPr>
              <w:t>bvbinfo.ru</w:t>
            </w:r>
          </w:p>
        </w:tc>
      </w:tr>
      <w:tr w14:paraId="317754DB">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069076">
            <w:r>
              <w:rPr>
                <w:rFonts w:hAnsi="Times New Roman" w:cs="Times New Roman"/>
                <w:color w:val="000000"/>
                <w:sz w:val="24"/>
                <w:szCs w:val="24"/>
              </w:rPr>
              <w:t>15</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BA8469">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пищевая промышленность и общественное питание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FBCB897">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2AF05D">
            <w:r>
              <w:rPr>
                <w:rFonts w:hAnsi="Times New Roman" w:cs="Times New Roman"/>
                <w:color w:val="000000"/>
                <w:sz w:val="24"/>
                <w:szCs w:val="24"/>
              </w:rPr>
              <w:t>bvbinfo.ru</w:t>
            </w:r>
          </w:p>
        </w:tc>
      </w:tr>
      <w:tr w14:paraId="75B0006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F10468A">
            <w:r>
              <w:rPr>
                <w:rFonts w:hAnsi="Times New Roman" w:cs="Times New Roman"/>
                <w:color w:val="000000"/>
                <w:sz w:val="24"/>
                <w:szCs w:val="24"/>
              </w:rPr>
              <w:t>16</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82B8B3B">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C0672B">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D2AD99">
            <w:r>
              <w:rPr>
                <w:rFonts w:hAnsi="Times New Roman" w:cs="Times New Roman"/>
                <w:color w:val="000000"/>
                <w:sz w:val="24"/>
                <w:szCs w:val="24"/>
              </w:rPr>
              <w:t>bvbinfo.ru</w:t>
            </w:r>
          </w:p>
        </w:tc>
      </w:tr>
      <w:tr w14:paraId="1A85CD8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FB18504">
            <w:r>
              <w:rPr>
                <w:rFonts w:hAnsi="Times New Roman" w:cs="Times New Roman"/>
                <w:color w:val="000000"/>
                <w:sz w:val="24"/>
                <w:szCs w:val="24"/>
              </w:rPr>
              <w:t>17</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873DBA0">
            <w:pPr>
              <w:spacing w:line="240" w:lineRule="auto"/>
              <w:rPr>
                <w:rFonts w:hAnsi="Times New Roman" w:cs="Times New Roman"/>
                <w:color w:val="000000"/>
                <w:sz w:val="24"/>
                <w:szCs w:val="24"/>
              </w:rPr>
            </w:pPr>
            <w:r>
              <w:rPr>
                <w:rFonts w:hAnsi="Times New Roman" w:cs="Times New Roman"/>
                <w:color w:val="000000"/>
                <w:sz w:val="24"/>
                <w:szCs w:val="24"/>
              </w:rPr>
              <w:t>Профориентационное тематическое занятие «Мое будущее»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3BA0C90">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4D1226">
            <w:r>
              <w:rPr>
                <w:rFonts w:hAnsi="Times New Roman" w:cs="Times New Roman"/>
                <w:color w:val="000000"/>
                <w:sz w:val="24"/>
                <w:szCs w:val="24"/>
              </w:rPr>
              <w:t>bvbinfo.ru</w:t>
            </w:r>
          </w:p>
        </w:tc>
      </w:tr>
      <w:tr w14:paraId="27A56AC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4E56E5">
            <w:r>
              <w:rPr>
                <w:rFonts w:hAnsi="Times New Roman" w:cs="Times New Roman"/>
                <w:color w:val="000000"/>
                <w:sz w:val="24"/>
                <w:szCs w:val="24"/>
              </w:rPr>
              <w:t>18</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6FD39F">
            <w:r>
              <w:rPr>
                <w:rFonts w:hAnsi="Times New Roman" w:cs="Times New Roman"/>
                <w:color w:val="000000"/>
                <w:sz w:val="24"/>
                <w:szCs w:val="24"/>
              </w:rPr>
              <w:t>Профориентационное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B06BAE7">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652B24">
            <w:r>
              <w:rPr>
                <w:rFonts w:hAnsi="Times New Roman" w:cs="Times New Roman"/>
                <w:color w:val="000000"/>
                <w:sz w:val="24"/>
                <w:szCs w:val="24"/>
              </w:rPr>
              <w:t>bvbinfo.ru</w:t>
            </w:r>
          </w:p>
        </w:tc>
      </w:tr>
      <w:tr w14:paraId="3CED662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011E6E7">
            <w:r>
              <w:rPr>
                <w:rFonts w:hAnsi="Times New Roman" w:cs="Times New Roman"/>
                <w:color w:val="000000"/>
                <w:sz w:val="24"/>
                <w:szCs w:val="24"/>
              </w:rPr>
              <w:t>19</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4AB07A">
            <w:pPr>
              <w:spacing w:line="240" w:lineRule="auto"/>
              <w:rPr>
                <w:rFonts w:hAnsi="Times New Roman" w:cs="Times New Roman"/>
                <w:color w:val="000000"/>
                <w:sz w:val="24"/>
                <w:szCs w:val="24"/>
              </w:rPr>
            </w:pPr>
            <w:r>
              <w:rPr>
                <w:rFonts w:hAnsi="Times New Roman" w:cs="Times New Roman"/>
                <w:color w:val="000000"/>
                <w:sz w:val="24"/>
                <w:szCs w:val="24"/>
              </w:rPr>
              <w:t>Россия деловая: предпринимательство и бизнес</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067DE58">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9EBB7E">
            <w:r>
              <w:rPr>
                <w:rFonts w:hAnsi="Times New Roman" w:cs="Times New Roman"/>
                <w:color w:val="000000"/>
                <w:sz w:val="24"/>
                <w:szCs w:val="24"/>
              </w:rPr>
              <w:t>bvbinfo.ru</w:t>
            </w:r>
          </w:p>
        </w:tc>
      </w:tr>
      <w:tr w14:paraId="28E516E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867C43">
            <w:r>
              <w:rPr>
                <w:rFonts w:hAnsi="Times New Roman" w:cs="Times New Roman"/>
                <w:color w:val="000000"/>
                <w:sz w:val="24"/>
                <w:szCs w:val="24"/>
              </w:rPr>
              <w:t>20</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579120">
            <w:pPr>
              <w:spacing w:line="240" w:lineRule="auto"/>
              <w:rPr>
                <w:rFonts w:hAnsi="Times New Roman" w:cs="Times New Roman"/>
                <w:color w:val="000000"/>
                <w:sz w:val="24"/>
                <w:szCs w:val="24"/>
              </w:rPr>
            </w:pPr>
            <w:r>
              <w:rPr>
                <w:rFonts w:hAnsi="Times New Roman" w:cs="Times New Roman"/>
                <w:color w:val="000000"/>
                <w:sz w:val="24"/>
                <w:szCs w:val="24"/>
              </w:rPr>
              <w:t>Россия умная: наука и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8B144B">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102AB6">
            <w:r>
              <w:rPr>
                <w:rFonts w:hAnsi="Times New Roman" w:cs="Times New Roman"/>
                <w:color w:val="000000"/>
                <w:sz w:val="24"/>
                <w:szCs w:val="24"/>
              </w:rPr>
              <w:t>bvbinfo.ru</w:t>
            </w:r>
          </w:p>
        </w:tc>
      </w:tr>
      <w:tr w14:paraId="6FEFF82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0EB925">
            <w:r>
              <w:rPr>
                <w:rFonts w:hAnsi="Times New Roman" w:cs="Times New Roman"/>
                <w:color w:val="000000"/>
                <w:sz w:val="24"/>
                <w:szCs w:val="24"/>
              </w:rPr>
              <w:t>21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C172DB">
            <w:pPr>
              <w:spacing w:line="240" w:lineRule="auto"/>
              <w:rPr>
                <w:rFonts w:hAnsi="Times New Roman" w:cs="Times New Roman"/>
                <w:color w:val="000000"/>
                <w:sz w:val="24"/>
                <w:szCs w:val="24"/>
              </w:rPr>
            </w:pPr>
            <w:r>
              <w:rPr>
                <w:rFonts w:hAnsi="Times New Roman" w:cs="Times New Roman"/>
                <w:color w:val="000000"/>
                <w:sz w:val="24"/>
                <w:szCs w:val="24"/>
              </w:rPr>
              <w:t>Россия гостеприимная: сервис и туризм</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1AC68AC">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CC86F4">
            <w:r>
              <w:rPr>
                <w:rFonts w:hAnsi="Times New Roman" w:cs="Times New Roman"/>
                <w:color w:val="000000"/>
                <w:sz w:val="24"/>
                <w:szCs w:val="24"/>
              </w:rPr>
              <w:t>bvbinfo.ru</w:t>
            </w:r>
          </w:p>
        </w:tc>
      </w:tr>
      <w:tr w14:paraId="019497F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985F45">
            <w:r>
              <w:rPr>
                <w:rFonts w:hAnsi="Times New Roman" w:cs="Times New Roman"/>
                <w:color w:val="000000"/>
                <w:sz w:val="24"/>
                <w:szCs w:val="24"/>
              </w:rPr>
              <w:t>22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4F5D13">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защитники Отечества</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D56CBC">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D7C06D9">
            <w:r>
              <w:rPr>
                <w:rFonts w:hAnsi="Times New Roman" w:cs="Times New Roman"/>
                <w:color w:val="000000"/>
                <w:sz w:val="24"/>
                <w:szCs w:val="24"/>
              </w:rPr>
              <w:t>bvbinfo.ru</w:t>
            </w:r>
          </w:p>
        </w:tc>
      </w:tr>
      <w:tr w14:paraId="0188248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2E71A2">
            <w:r>
              <w:rPr>
                <w:rFonts w:hAnsi="Times New Roman" w:cs="Times New Roman"/>
                <w:color w:val="000000"/>
                <w:sz w:val="24"/>
                <w:szCs w:val="24"/>
              </w:rPr>
              <w:t>23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6BE34B">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транспорт</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38DBCD">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CC30E0">
            <w:r>
              <w:rPr>
                <w:rFonts w:hAnsi="Times New Roman" w:cs="Times New Roman"/>
                <w:color w:val="000000"/>
                <w:sz w:val="24"/>
                <w:szCs w:val="24"/>
              </w:rPr>
              <w:t>bvbinfo.ru</w:t>
            </w:r>
          </w:p>
        </w:tc>
      </w:tr>
      <w:tr w14:paraId="5BE16BA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A73557">
            <w:r>
              <w:rPr>
                <w:rFonts w:hAnsi="Times New Roman" w:cs="Times New Roman"/>
                <w:color w:val="000000"/>
                <w:sz w:val="24"/>
                <w:szCs w:val="24"/>
              </w:rPr>
              <w:t>24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BDB0CA">
            <w:pPr>
              <w:spacing w:line="240" w:lineRule="auto"/>
              <w:rPr>
                <w:rFonts w:hAnsi="Times New Roman" w:cs="Times New Roman"/>
                <w:color w:val="000000"/>
                <w:sz w:val="24"/>
                <w:szCs w:val="24"/>
              </w:rPr>
            </w:pPr>
            <w:r>
              <w:rPr>
                <w:rFonts w:hAnsi="Times New Roman" w:cs="Times New Roman"/>
                <w:color w:val="000000"/>
                <w:sz w:val="24"/>
                <w:szCs w:val="24"/>
              </w:rPr>
              <w:t>Россия на связи: интернет и телекоммуникация</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C265C0">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C2E1E9">
            <w:r>
              <w:rPr>
                <w:rFonts w:hAnsi="Times New Roman" w:cs="Times New Roman"/>
                <w:color w:val="000000"/>
                <w:sz w:val="24"/>
                <w:szCs w:val="24"/>
              </w:rPr>
              <w:t>bvbinfo.ru</w:t>
            </w:r>
          </w:p>
        </w:tc>
      </w:tr>
      <w:tr w14:paraId="3F1E8B7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35BEF8F">
            <w:r>
              <w:rPr>
                <w:rFonts w:hAnsi="Times New Roman" w:cs="Times New Roman"/>
                <w:color w:val="000000"/>
                <w:sz w:val="24"/>
                <w:szCs w:val="24"/>
              </w:rPr>
              <w:t>25</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5002B9">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9C44EC">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8F282F">
            <w:r>
              <w:rPr>
                <w:rFonts w:hAnsi="Times New Roman" w:cs="Times New Roman"/>
                <w:color w:val="000000"/>
                <w:sz w:val="24"/>
                <w:szCs w:val="24"/>
              </w:rPr>
              <w:t>bvbinfo.ru</w:t>
            </w:r>
          </w:p>
        </w:tc>
      </w:tr>
      <w:tr w14:paraId="10658F3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5B1EDF">
            <w:r>
              <w:rPr>
                <w:rFonts w:hAnsi="Times New Roman" w:cs="Times New Roman"/>
                <w:color w:val="000000"/>
                <w:sz w:val="24"/>
                <w:szCs w:val="24"/>
              </w:rPr>
              <w:t>26</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FA623DF">
            <w:pPr>
              <w:spacing w:line="240" w:lineRule="auto"/>
              <w:rPr>
                <w:rFonts w:hAnsi="Times New Roman" w:cs="Times New Roman"/>
                <w:color w:val="000000"/>
                <w:sz w:val="24"/>
                <w:szCs w:val="24"/>
              </w:rPr>
            </w:pPr>
            <w:r>
              <w:rPr>
                <w:rFonts w:hAnsi="Times New Roman" w:cs="Times New Roman"/>
                <w:color w:val="000000"/>
                <w:sz w:val="24"/>
                <w:szCs w:val="24"/>
              </w:rPr>
              <w:t>Проектное занятие «Поговори с родителями»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497ED3">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563F24">
            <w:r>
              <w:rPr>
                <w:rFonts w:hAnsi="Times New Roman" w:cs="Times New Roman"/>
                <w:color w:val="000000"/>
                <w:sz w:val="24"/>
                <w:szCs w:val="24"/>
              </w:rPr>
              <w:t>bvbinfo.ru</w:t>
            </w:r>
          </w:p>
        </w:tc>
      </w:tr>
      <w:tr w14:paraId="0F6B51E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D51CAD">
            <w:r>
              <w:rPr>
                <w:rFonts w:hAnsi="Times New Roman" w:cs="Times New Roman"/>
                <w:color w:val="000000"/>
                <w:sz w:val="24"/>
                <w:szCs w:val="24"/>
              </w:rPr>
              <w:t>27</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D3BE456">
            <w:pPr>
              <w:spacing w:line="240" w:lineRule="auto"/>
              <w:rPr>
                <w:rFonts w:hAnsi="Times New Roman" w:cs="Times New Roman"/>
                <w:color w:val="000000"/>
                <w:sz w:val="24"/>
                <w:szCs w:val="24"/>
              </w:rPr>
            </w:pPr>
            <w:r>
              <w:rPr>
                <w:rFonts w:hAnsi="Times New Roman" w:cs="Times New Roman"/>
                <w:color w:val="000000"/>
                <w:sz w:val="24"/>
                <w:szCs w:val="24"/>
              </w:rPr>
              <w:t>Россия здоровая: медицина и фармацевтика в России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3B296E">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77A73B">
            <w:r>
              <w:rPr>
                <w:rFonts w:hAnsi="Times New Roman" w:cs="Times New Roman"/>
                <w:color w:val="000000"/>
                <w:sz w:val="24"/>
                <w:szCs w:val="24"/>
              </w:rPr>
              <w:t>bvbinfo.ru</w:t>
            </w:r>
          </w:p>
        </w:tc>
      </w:tr>
      <w:tr w14:paraId="282A4B5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226E17">
            <w:r>
              <w:rPr>
                <w:rFonts w:hAnsi="Times New Roman" w:cs="Times New Roman"/>
                <w:color w:val="000000"/>
                <w:sz w:val="24"/>
                <w:szCs w:val="24"/>
              </w:rPr>
              <w:t>28</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FD5CB06">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космическая отрасль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673266">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BC8F99D">
            <w:r>
              <w:rPr>
                <w:rFonts w:hAnsi="Times New Roman" w:cs="Times New Roman"/>
                <w:color w:val="000000"/>
                <w:sz w:val="24"/>
                <w:szCs w:val="24"/>
              </w:rPr>
              <w:t>bvbinfo.ru</w:t>
            </w:r>
          </w:p>
        </w:tc>
      </w:tr>
      <w:tr w14:paraId="1973E11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E2B9980">
            <w:r>
              <w:rPr>
                <w:rFonts w:hAnsi="Times New Roman" w:cs="Times New Roman"/>
                <w:color w:val="000000"/>
                <w:sz w:val="24"/>
                <w:szCs w:val="24"/>
              </w:rPr>
              <w:t>29</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6BFD56">
            <w:pPr>
              <w:spacing w:line="240" w:lineRule="auto"/>
              <w:rPr>
                <w:rFonts w:hAnsi="Times New Roman" w:cs="Times New Roman"/>
                <w:color w:val="000000"/>
                <w:sz w:val="24"/>
                <w:szCs w:val="24"/>
              </w:rPr>
            </w:pPr>
            <w:r>
              <w:rPr>
                <w:rFonts w:hAnsi="Times New Roman" w:cs="Times New Roman"/>
                <w:color w:val="000000"/>
                <w:sz w:val="24"/>
                <w:szCs w:val="24"/>
              </w:rPr>
              <w:t>Россия творческая: культура и искусство</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9E14E4">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C1D04B1">
            <w:r>
              <w:rPr>
                <w:rFonts w:hAnsi="Times New Roman" w:cs="Times New Roman"/>
                <w:color w:val="000000"/>
                <w:sz w:val="24"/>
                <w:szCs w:val="24"/>
              </w:rPr>
              <w:t>bvbinfo.ru</w:t>
            </w:r>
          </w:p>
        </w:tc>
      </w:tr>
      <w:tr w14:paraId="0E6801B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83B1562">
            <w:r>
              <w:rPr>
                <w:rFonts w:hAnsi="Times New Roman" w:cs="Times New Roman"/>
                <w:color w:val="000000"/>
                <w:sz w:val="24"/>
                <w:szCs w:val="24"/>
              </w:rPr>
              <w:t>30</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F66551">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4F8BDD">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CED4BCB">
            <w:r>
              <w:rPr>
                <w:rFonts w:hAnsi="Times New Roman" w:cs="Times New Roman"/>
                <w:color w:val="000000"/>
                <w:sz w:val="24"/>
                <w:szCs w:val="24"/>
              </w:rPr>
              <w:t>bvbinfo.ru</w:t>
            </w:r>
          </w:p>
        </w:tc>
      </w:tr>
      <w:tr w14:paraId="5BFEA29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73F4D4F">
            <w:r>
              <w:rPr>
                <w:rFonts w:hAnsi="Times New Roman" w:cs="Times New Roman"/>
                <w:color w:val="000000"/>
                <w:sz w:val="24"/>
                <w:szCs w:val="24"/>
              </w:rPr>
              <w:t>31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824A73E">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строительство и города будущего</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C92C5DF">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C18FF4">
            <w:r>
              <w:rPr>
                <w:rFonts w:hAnsi="Times New Roman" w:cs="Times New Roman"/>
                <w:color w:val="000000"/>
                <w:sz w:val="24"/>
                <w:szCs w:val="24"/>
              </w:rPr>
              <w:t>bvbinfo.ru</w:t>
            </w:r>
          </w:p>
        </w:tc>
      </w:tr>
      <w:tr w14:paraId="42C2282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E3FB8E">
            <w:r>
              <w:rPr>
                <w:rFonts w:hAnsi="Times New Roman" w:cs="Times New Roman"/>
                <w:color w:val="000000"/>
                <w:sz w:val="24"/>
                <w:szCs w:val="24"/>
              </w:rPr>
              <w:t>32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47E1A4">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военно-промышленный комплекс (ВПК)</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5BDB786">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81B852">
            <w:r>
              <w:rPr>
                <w:rFonts w:hAnsi="Times New Roman" w:cs="Times New Roman"/>
                <w:color w:val="000000"/>
                <w:sz w:val="24"/>
                <w:szCs w:val="24"/>
              </w:rPr>
              <w:t>bvbinfo.ru</w:t>
            </w:r>
          </w:p>
        </w:tc>
      </w:tr>
      <w:tr w14:paraId="58D9AC2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0E348F">
            <w:r>
              <w:rPr>
                <w:rFonts w:hAnsi="Times New Roman" w:cs="Times New Roman"/>
                <w:color w:val="000000"/>
                <w:sz w:val="24"/>
                <w:szCs w:val="24"/>
              </w:rPr>
              <w:t>33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3440577">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A16676A">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DBB1DD">
            <w:r>
              <w:rPr>
                <w:rFonts w:hAnsi="Times New Roman" w:cs="Times New Roman"/>
                <w:color w:val="000000"/>
                <w:sz w:val="24"/>
                <w:szCs w:val="24"/>
              </w:rPr>
              <w:t>bvbinfo.ru</w:t>
            </w:r>
          </w:p>
        </w:tc>
      </w:tr>
      <w:tr w14:paraId="1F60D2B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56B2110">
            <w:r>
              <w:rPr>
                <w:rFonts w:hAnsi="Times New Roman" w:cs="Times New Roman"/>
                <w:color w:val="000000"/>
                <w:sz w:val="24"/>
                <w:szCs w:val="24"/>
              </w:rPr>
              <w:t>34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10D7275">
            <w:pPr>
              <w:spacing w:line="240" w:lineRule="auto"/>
              <w:rPr>
                <w:rFonts w:hAnsi="Times New Roman" w:cs="Times New Roman"/>
                <w:color w:val="000000"/>
                <w:sz w:val="24"/>
                <w:szCs w:val="24"/>
              </w:rPr>
            </w:pPr>
            <w:r>
              <w:rPr>
                <w:rFonts w:hAnsi="Times New Roman" w:cs="Times New Roman"/>
                <w:color w:val="000000"/>
                <w:sz w:val="24"/>
                <w:szCs w:val="24"/>
              </w:rPr>
              <w:t>Рефлексивное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8B91FC">
            <w:r>
              <w:rPr>
                <w:rFonts w:hAnsi="Times New Roman" w:cs="Times New Roman"/>
                <w:color w:val="000000"/>
                <w:sz w:val="24"/>
                <w:szCs w:val="24"/>
              </w:rPr>
              <w:t>1</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BC03026">
            <w:r>
              <w:rPr>
                <w:rFonts w:hAnsi="Times New Roman" w:cs="Times New Roman"/>
                <w:color w:val="000000"/>
                <w:sz w:val="24"/>
                <w:szCs w:val="24"/>
              </w:rPr>
              <w:t>bvbinfo.ru</w:t>
            </w:r>
          </w:p>
        </w:tc>
      </w:tr>
      <w:tr w14:paraId="1677BBE5">
        <w:tblPrEx>
          <w:tblCellMar>
            <w:top w:w="15" w:type="dxa"/>
            <w:left w:w="15" w:type="dxa"/>
            <w:bottom w:w="15" w:type="dxa"/>
            <w:right w:w="15" w:type="dxa"/>
          </w:tblCellMar>
        </w:tblPrEx>
        <w:trPr>
          <w:trHeight w:val="0" w:hRule="atLeast"/>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AE8008">
            <w:r>
              <w:rPr>
                <w:rFonts w:hAnsi="Times New Roman" w:cs="Times New Roman"/>
                <w:b/>
                <w:bCs/>
                <w:color w:val="000000"/>
                <w:sz w:val="24"/>
                <w:szCs w:val="24"/>
              </w:rPr>
              <w:t>Итого за учебный год</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DDFFFA">
            <w:r>
              <w:rPr>
                <w:rFonts w:hAnsi="Times New Roman" w:cs="Times New Roman"/>
                <w:b/>
                <w:bCs/>
                <w:color w:val="000000"/>
                <w:sz w:val="24"/>
                <w:szCs w:val="24"/>
              </w:rPr>
              <w:t>34</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3644DF4">
            <w:pPr>
              <w:spacing w:before="100" w:beforeAutospacing="1" w:after="100" w:afterAutospacing="1" w:line="240" w:lineRule="auto"/>
              <w:ind w:left="75" w:right="75"/>
              <w:rPr>
                <w:rFonts w:hAnsi="Times New Roman" w:cs="Times New Roman"/>
                <w:color w:val="000000"/>
                <w:sz w:val="24"/>
                <w:szCs w:val="24"/>
              </w:rPr>
            </w:pPr>
          </w:p>
        </w:tc>
      </w:tr>
    </w:tbl>
    <w:p w14:paraId="0A739F61">
      <w:pPr>
        <w:spacing w:line="240" w:lineRule="auto"/>
        <w:rPr>
          <w:rFonts w:hAnsi="Times New Roman" w:cs="Times New Roman"/>
          <w:color w:val="000000"/>
          <w:sz w:val="24"/>
          <w:szCs w:val="24"/>
        </w:rPr>
      </w:pPr>
      <w:r>
        <w:rPr>
          <w:rFonts w:hAnsi="Times New Roman" w:cs="Times New Roman"/>
          <w:b/>
          <w:bCs/>
          <w:color w:val="000000"/>
          <w:sz w:val="24"/>
          <w:szCs w:val="24"/>
        </w:rPr>
        <w:t>9-Й КЛАСС</w:t>
      </w:r>
    </w:p>
    <w:tbl>
      <w:tblPr>
        <w:tblStyle w:val="4"/>
        <w:tblW w:w="5000" w:type="pct"/>
        <w:tblInd w:w="0" w:type="dxa"/>
        <w:tblLayout w:type="autofit"/>
        <w:tblCellMar>
          <w:top w:w="15" w:type="dxa"/>
          <w:left w:w="15" w:type="dxa"/>
          <w:bottom w:w="15" w:type="dxa"/>
          <w:right w:w="15" w:type="dxa"/>
        </w:tblCellMar>
      </w:tblPr>
      <w:tblGrid>
        <w:gridCol w:w="1625"/>
        <w:gridCol w:w="4095"/>
        <w:gridCol w:w="1821"/>
        <w:gridCol w:w="1636"/>
      </w:tblGrid>
      <w:tr w14:paraId="5D4B448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54846F">
            <w:r>
              <w:rPr>
                <w:rFonts w:hAnsi="Times New Roman" w:cs="Times New Roman"/>
                <w:b/>
                <w:bCs/>
                <w:color w:val="000000"/>
                <w:sz w:val="24"/>
                <w:szCs w:val="24"/>
              </w:rPr>
              <w:t>№ раздела/темы</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DE36E2">
            <w:r>
              <w:rPr>
                <w:rFonts w:hAnsi="Times New Roman" w:cs="Times New Roman"/>
                <w:b/>
                <w:bCs/>
                <w:color w:val="000000"/>
                <w:sz w:val="24"/>
                <w:szCs w:val="24"/>
              </w:rPr>
              <w:t>Наименование раздела/темы</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1655B4">
            <w:r>
              <w:rPr>
                <w:rFonts w:hAnsi="Times New Roman" w:cs="Times New Roman"/>
                <w:b/>
                <w:bCs/>
                <w:color w:val="000000"/>
                <w:sz w:val="24"/>
                <w:szCs w:val="24"/>
              </w:rPr>
              <w:t>Количество часов, отводимых на освоение каждой темы</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EAF00C">
            <w:pPr>
              <w:spacing w:line="240" w:lineRule="auto"/>
              <w:jc w:val="center"/>
              <w:rPr>
                <w:rFonts w:hAnsi="Times New Roman" w:cs="Times New Roman"/>
                <w:color w:val="000000"/>
                <w:sz w:val="24"/>
                <w:szCs w:val="24"/>
              </w:rPr>
            </w:pPr>
            <w:r>
              <w:rPr>
                <w:rFonts w:hAnsi="Times New Roman" w:cs="Times New Roman"/>
                <w:b/>
                <w:bCs/>
                <w:color w:val="000000"/>
                <w:sz w:val="24"/>
                <w:szCs w:val="24"/>
              </w:rPr>
              <w:t>ЭОР</w:t>
            </w:r>
          </w:p>
        </w:tc>
      </w:tr>
      <w:tr w14:paraId="3CDFEAC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AC3B0CF">
            <w:r>
              <w:rPr>
                <w:rFonts w:hAnsi="Times New Roman" w:cs="Times New Roman"/>
                <w:color w:val="000000"/>
                <w:sz w:val="24"/>
                <w:szCs w:val="24"/>
              </w:rPr>
              <w:t>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422C40">
            <w:pPr>
              <w:spacing w:line="240" w:lineRule="auto"/>
              <w:rPr>
                <w:rFonts w:hAnsi="Times New Roman" w:cs="Times New Roman"/>
                <w:color w:val="000000"/>
                <w:sz w:val="24"/>
                <w:szCs w:val="24"/>
              </w:rPr>
            </w:pPr>
            <w:r>
              <w:rPr>
                <w:rFonts w:hAnsi="Times New Roman" w:cs="Times New Roman"/>
                <w:color w:val="000000"/>
                <w:sz w:val="24"/>
                <w:szCs w:val="24"/>
              </w:rPr>
              <w:t>Установочное занятие «Моя Россия – мои горизонты»</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C2C99E">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632B94">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0E0E575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82AAC9">
            <w:r>
              <w:rPr>
                <w:rFonts w:hAnsi="Times New Roman" w:cs="Times New Roman"/>
                <w:color w:val="000000"/>
                <w:sz w:val="24"/>
                <w:szCs w:val="24"/>
              </w:rPr>
              <w:t>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E8D680">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«Открой свое будущее»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EADF2E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C632FCD">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0CE1246C">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B793810">
            <w:r>
              <w:rPr>
                <w:rFonts w:hAnsi="Times New Roman" w:cs="Times New Roman"/>
                <w:color w:val="000000"/>
                <w:sz w:val="24"/>
                <w:szCs w:val="24"/>
              </w:rPr>
              <w:t>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C6D746">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«Познаю себя»</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401FA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180A6B">
            <w:r>
              <w:rPr>
                <w:rFonts w:hAnsi="Times New Roman" w:cs="Times New Roman"/>
                <w:color w:val="000000"/>
                <w:sz w:val="24"/>
                <w:szCs w:val="24"/>
              </w:rPr>
              <w:t>bvbinfo.ru</w:t>
            </w:r>
          </w:p>
        </w:tc>
      </w:tr>
      <w:tr w14:paraId="3FB436D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176DE45">
            <w:r>
              <w:rPr>
                <w:rFonts w:hAnsi="Times New Roman" w:cs="Times New Roman"/>
                <w:color w:val="000000"/>
                <w:sz w:val="24"/>
                <w:szCs w:val="24"/>
              </w:rPr>
              <w:t>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15F1575">
            <w:r>
              <w:rPr>
                <w:rFonts w:hAnsi="Times New Roman" w:cs="Times New Roman"/>
                <w:color w:val="000000"/>
                <w:sz w:val="24"/>
                <w:szCs w:val="24"/>
              </w:rPr>
              <w:t>Россия индустриальная: атомные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5A76D6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B635DFA">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1586155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E609D96">
            <w:r>
              <w:rPr>
                <w:rFonts w:hAnsi="Times New Roman" w:cs="Times New Roman"/>
                <w:color w:val="000000"/>
                <w:sz w:val="24"/>
                <w:szCs w:val="24"/>
              </w:rPr>
              <w:t>5</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57CE58">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космические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BE3A7F">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03B3E1">
            <w:r>
              <w:rPr>
                <w:rFonts w:hAnsi="Times New Roman" w:cs="Times New Roman"/>
                <w:color w:val="000000"/>
                <w:sz w:val="24"/>
                <w:szCs w:val="24"/>
              </w:rPr>
              <w:t>bvbinfo.ru</w:t>
            </w:r>
          </w:p>
        </w:tc>
      </w:tr>
      <w:tr w14:paraId="7605ABAC">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763756">
            <w:r>
              <w:rPr>
                <w:rFonts w:hAnsi="Times New Roman" w:cs="Times New Roman"/>
                <w:color w:val="000000"/>
                <w:sz w:val="24"/>
                <w:szCs w:val="24"/>
              </w:rPr>
              <w:t>6</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43E5B3">
            <w:pPr>
              <w:spacing w:line="240" w:lineRule="auto"/>
              <w:rPr>
                <w:rFonts w:hAnsi="Times New Roman" w:cs="Times New Roman"/>
                <w:color w:val="000000"/>
                <w:sz w:val="24"/>
                <w:szCs w:val="24"/>
              </w:rPr>
            </w:pPr>
            <w:r>
              <w:rPr>
                <w:rFonts w:hAnsi="Times New Roman" w:cs="Times New Roman"/>
                <w:color w:val="000000"/>
                <w:sz w:val="24"/>
                <w:szCs w:val="24"/>
              </w:rPr>
              <w:t>Россия аграрная: продовольственная безопасность</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B084A6">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2D64E8">
            <w:r>
              <w:rPr>
                <w:rFonts w:hAnsi="Times New Roman" w:cs="Times New Roman"/>
                <w:color w:val="000000"/>
                <w:sz w:val="24"/>
                <w:szCs w:val="24"/>
              </w:rPr>
              <w:t>bvbinfo.ru</w:t>
            </w:r>
          </w:p>
        </w:tc>
      </w:tr>
      <w:tr w14:paraId="6EED520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26D902">
            <w:r>
              <w:rPr>
                <w:rFonts w:hAnsi="Times New Roman" w:cs="Times New Roman"/>
                <w:color w:val="000000"/>
                <w:sz w:val="24"/>
                <w:szCs w:val="24"/>
              </w:rPr>
              <w:t>7</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FD7D5F6">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энергетика</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D7E945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04EE4E">
            <w:r>
              <w:rPr>
                <w:rFonts w:hAnsi="Times New Roman" w:cs="Times New Roman"/>
                <w:color w:val="000000"/>
                <w:sz w:val="24"/>
                <w:szCs w:val="24"/>
              </w:rPr>
              <w:t>bvbinfo.ru</w:t>
            </w:r>
          </w:p>
        </w:tc>
      </w:tr>
      <w:tr w14:paraId="4C454C6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DE726E">
            <w:r>
              <w:rPr>
                <w:rFonts w:hAnsi="Times New Roman" w:cs="Times New Roman"/>
                <w:color w:val="000000"/>
                <w:sz w:val="24"/>
                <w:szCs w:val="24"/>
              </w:rPr>
              <w:t>8</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DE059B">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47B080">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A0D7568">
            <w:r>
              <w:rPr>
                <w:rFonts w:hAnsi="Times New Roman" w:cs="Times New Roman"/>
                <w:color w:val="000000"/>
                <w:sz w:val="24"/>
                <w:szCs w:val="24"/>
              </w:rPr>
              <w:t>bvbinfo.ru</w:t>
            </w:r>
          </w:p>
        </w:tc>
      </w:tr>
      <w:tr w14:paraId="0777526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E5839DD">
            <w:r>
              <w:rPr>
                <w:rFonts w:hAnsi="Times New Roman" w:cs="Times New Roman"/>
                <w:color w:val="000000"/>
                <w:sz w:val="24"/>
                <w:szCs w:val="24"/>
              </w:rPr>
              <w:t>9</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456660C">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добыча, переработка, тяжелая промышленность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5B3053">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C78071E">
            <w:r>
              <w:rPr>
                <w:rFonts w:hAnsi="Times New Roman" w:cs="Times New Roman"/>
                <w:color w:val="000000"/>
                <w:sz w:val="24"/>
                <w:szCs w:val="24"/>
              </w:rPr>
              <w:t>bvbinfo.ru</w:t>
            </w:r>
          </w:p>
        </w:tc>
      </w:tr>
      <w:tr w14:paraId="1C4B590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F23CEF">
            <w:r>
              <w:rPr>
                <w:rFonts w:hAnsi="Times New Roman" w:cs="Times New Roman"/>
                <w:color w:val="000000"/>
                <w:sz w:val="24"/>
                <w:szCs w:val="24"/>
              </w:rPr>
              <w:t>10</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EFE6CF8">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машиностроение и судостроение (к 500-летию Северного морского пути)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155CC0">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27834B8">
            <w:r>
              <w:rPr>
                <w:rFonts w:hAnsi="Times New Roman" w:cs="Times New Roman"/>
                <w:color w:val="000000"/>
                <w:sz w:val="24"/>
                <w:szCs w:val="24"/>
              </w:rPr>
              <w:t>bvbinfo.ru</w:t>
            </w:r>
          </w:p>
        </w:tc>
      </w:tr>
      <w:tr w14:paraId="6A326567">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D3D4F9">
            <w:r>
              <w:rPr>
                <w:rFonts w:hAnsi="Times New Roman" w:cs="Times New Roman"/>
                <w:color w:val="000000"/>
                <w:sz w:val="24"/>
                <w:szCs w:val="24"/>
              </w:rPr>
              <w:t>11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2B762B">
            <w:r>
              <w:rPr>
                <w:rFonts w:hAnsi="Times New Roman" w:cs="Times New Roman"/>
                <w:color w:val="000000"/>
                <w:sz w:val="24"/>
                <w:szCs w:val="24"/>
              </w:rPr>
              <w:t>Россия индустриальная: легкая промышленность</w:t>
            </w:r>
          </w:p>
        </w:tc>
        <w:tc>
          <w:tcPr>
            <w:tcW w:w="1985"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1BBB8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40693F3">
            <w:r>
              <w:rPr>
                <w:rFonts w:hAnsi="Times New Roman" w:cs="Times New Roman"/>
                <w:color w:val="000000"/>
                <w:sz w:val="24"/>
                <w:szCs w:val="24"/>
              </w:rPr>
              <w:t>bvbinfo.ru</w:t>
            </w:r>
          </w:p>
        </w:tc>
      </w:tr>
      <w:tr w14:paraId="322FE9C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02EDF8C">
            <w:r>
              <w:rPr>
                <w:rFonts w:hAnsi="Times New Roman" w:cs="Times New Roman"/>
                <w:color w:val="000000"/>
                <w:sz w:val="24"/>
                <w:szCs w:val="24"/>
              </w:rPr>
              <w:t>12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FD6F879">
            <w:pPr>
              <w:spacing w:line="240" w:lineRule="auto"/>
              <w:rPr>
                <w:rFonts w:hAnsi="Times New Roman" w:cs="Times New Roman"/>
                <w:color w:val="000000"/>
                <w:sz w:val="24"/>
                <w:szCs w:val="24"/>
              </w:rPr>
            </w:pPr>
            <w:r>
              <w:rPr>
                <w:rFonts w:hAnsi="Times New Roman" w:cs="Times New Roman"/>
                <w:color w:val="000000"/>
                <w:sz w:val="24"/>
                <w:szCs w:val="24"/>
              </w:rPr>
              <w:t>Россия умная: математика в действии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05059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A0C83B">
            <w:r>
              <w:rPr>
                <w:rFonts w:hAnsi="Times New Roman" w:cs="Times New Roman"/>
                <w:color w:val="000000"/>
                <w:sz w:val="24"/>
                <w:szCs w:val="24"/>
              </w:rPr>
              <w:t>bvbinfo.ru</w:t>
            </w:r>
          </w:p>
        </w:tc>
      </w:tr>
      <w:tr w14:paraId="414968B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C73CA5">
            <w:r>
              <w:rPr>
                <w:rFonts w:hAnsi="Times New Roman" w:cs="Times New Roman"/>
                <w:color w:val="000000"/>
                <w:sz w:val="24"/>
                <w:szCs w:val="24"/>
              </w:rPr>
              <w:t>13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D2013AA">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национальная безопасность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0EAF91">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DCB0C05">
            <w:r>
              <w:rPr>
                <w:rFonts w:hAnsi="Times New Roman" w:cs="Times New Roman"/>
                <w:color w:val="000000"/>
                <w:sz w:val="24"/>
                <w:szCs w:val="24"/>
              </w:rPr>
              <w:t>bvbinfo.ru</w:t>
            </w:r>
          </w:p>
        </w:tc>
      </w:tr>
      <w:tr w14:paraId="57591D4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F297579">
            <w:r>
              <w:rPr>
                <w:rFonts w:hAnsi="Times New Roman" w:cs="Times New Roman"/>
                <w:color w:val="000000"/>
                <w:sz w:val="24"/>
                <w:szCs w:val="24"/>
              </w:rPr>
              <w:t>14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894E25">
            <w:pPr>
              <w:spacing w:line="240" w:lineRule="auto"/>
              <w:rPr>
                <w:rFonts w:hAnsi="Times New Roman" w:cs="Times New Roman"/>
                <w:color w:val="000000"/>
                <w:sz w:val="24"/>
                <w:szCs w:val="24"/>
              </w:rPr>
            </w:pPr>
            <w:r>
              <w:rPr>
                <w:rFonts w:hAnsi="Times New Roman" w:cs="Times New Roman"/>
                <w:color w:val="000000"/>
                <w:sz w:val="24"/>
                <w:szCs w:val="24"/>
              </w:rPr>
              <w:t>Россия цифровая: IT-компании и отечественный финтех</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3E1E0A">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763641">
            <w:r>
              <w:rPr>
                <w:rFonts w:hAnsi="Times New Roman" w:cs="Times New Roman"/>
                <w:color w:val="000000"/>
                <w:sz w:val="24"/>
                <w:szCs w:val="24"/>
              </w:rPr>
              <w:t>bvbinfo.ru</w:t>
            </w:r>
          </w:p>
        </w:tc>
      </w:tr>
      <w:tr w14:paraId="2585BB0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EF4D050">
            <w:r>
              <w:rPr>
                <w:rFonts w:hAnsi="Times New Roman" w:cs="Times New Roman"/>
                <w:color w:val="000000"/>
                <w:sz w:val="24"/>
                <w:szCs w:val="24"/>
              </w:rPr>
              <w:t>15</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11CB56">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пищевая промышленность и общественное питание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2CF49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6C285D">
            <w:r>
              <w:rPr>
                <w:rFonts w:hAnsi="Times New Roman" w:cs="Times New Roman"/>
                <w:color w:val="000000"/>
                <w:sz w:val="24"/>
                <w:szCs w:val="24"/>
              </w:rPr>
              <w:t>bvbinfo.ru</w:t>
            </w:r>
          </w:p>
        </w:tc>
      </w:tr>
      <w:tr w14:paraId="0FD500A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4F6347">
            <w:r>
              <w:rPr>
                <w:rFonts w:hAnsi="Times New Roman" w:cs="Times New Roman"/>
                <w:color w:val="000000"/>
                <w:sz w:val="24"/>
                <w:szCs w:val="24"/>
              </w:rPr>
              <w:t>16</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889536D">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D367FD">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0D590B">
            <w:r>
              <w:rPr>
                <w:rFonts w:hAnsi="Times New Roman" w:cs="Times New Roman"/>
                <w:color w:val="000000"/>
                <w:sz w:val="24"/>
                <w:szCs w:val="24"/>
              </w:rPr>
              <w:t>bvbinfo.ru</w:t>
            </w:r>
          </w:p>
        </w:tc>
      </w:tr>
      <w:tr w14:paraId="10EAA19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76629B0">
            <w:r>
              <w:rPr>
                <w:rFonts w:hAnsi="Times New Roman" w:cs="Times New Roman"/>
                <w:color w:val="000000"/>
                <w:sz w:val="24"/>
                <w:szCs w:val="24"/>
              </w:rPr>
              <w:t>17</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22B426">
            <w:pPr>
              <w:spacing w:line="240" w:lineRule="auto"/>
              <w:rPr>
                <w:rFonts w:hAnsi="Times New Roman" w:cs="Times New Roman"/>
                <w:color w:val="000000"/>
                <w:sz w:val="24"/>
                <w:szCs w:val="24"/>
              </w:rPr>
            </w:pPr>
            <w:r>
              <w:rPr>
                <w:rFonts w:hAnsi="Times New Roman" w:cs="Times New Roman"/>
                <w:color w:val="000000"/>
                <w:sz w:val="24"/>
                <w:szCs w:val="24"/>
              </w:rPr>
              <w:t>Профориентационное тематическое занятие «Мое будущее»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F264F3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7C150C">
            <w:r>
              <w:rPr>
                <w:rFonts w:hAnsi="Times New Roman" w:cs="Times New Roman"/>
                <w:color w:val="000000"/>
                <w:sz w:val="24"/>
                <w:szCs w:val="24"/>
              </w:rPr>
              <w:t>bvbinfo.ru</w:t>
            </w:r>
          </w:p>
        </w:tc>
      </w:tr>
      <w:tr w14:paraId="6EF694A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5764813">
            <w:r>
              <w:rPr>
                <w:rFonts w:hAnsi="Times New Roman" w:cs="Times New Roman"/>
                <w:color w:val="000000"/>
                <w:sz w:val="24"/>
                <w:szCs w:val="24"/>
              </w:rPr>
              <w:t>18</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735F61">
            <w:r>
              <w:rPr>
                <w:rFonts w:hAnsi="Times New Roman" w:cs="Times New Roman"/>
                <w:color w:val="000000"/>
                <w:sz w:val="24"/>
                <w:szCs w:val="24"/>
              </w:rPr>
              <w:t>Профориентационное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3E1980">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D00872">
            <w:r>
              <w:rPr>
                <w:rFonts w:hAnsi="Times New Roman" w:cs="Times New Roman"/>
                <w:color w:val="000000"/>
                <w:sz w:val="24"/>
                <w:szCs w:val="24"/>
              </w:rPr>
              <w:t>bvbinfo.ru</w:t>
            </w:r>
          </w:p>
        </w:tc>
      </w:tr>
      <w:tr w14:paraId="53F8504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1A73E0">
            <w:r>
              <w:rPr>
                <w:rFonts w:hAnsi="Times New Roman" w:cs="Times New Roman"/>
                <w:color w:val="000000"/>
                <w:sz w:val="24"/>
                <w:szCs w:val="24"/>
              </w:rPr>
              <w:t>19</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4FCF34">
            <w:pPr>
              <w:spacing w:line="240" w:lineRule="auto"/>
              <w:rPr>
                <w:rFonts w:hAnsi="Times New Roman" w:cs="Times New Roman"/>
                <w:color w:val="000000"/>
                <w:sz w:val="24"/>
                <w:szCs w:val="24"/>
              </w:rPr>
            </w:pPr>
            <w:r>
              <w:rPr>
                <w:rFonts w:hAnsi="Times New Roman" w:cs="Times New Roman"/>
                <w:color w:val="000000"/>
                <w:sz w:val="24"/>
                <w:szCs w:val="24"/>
              </w:rPr>
              <w:t>Россия деловая: предпринимательство и бизнес</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377D229">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19EE25">
            <w:r>
              <w:rPr>
                <w:rFonts w:hAnsi="Times New Roman" w:cs="Times New Roman"/>
                <w:color w:val="000000"/>
                <w:sz w:val="24"/>
                <w:szCs w:val="24"/>
              </w:rPr>
              <w:t>bvbinfo.ru</w:t>
            </w:r>
          </w:p>
        </w:tc>
      </w:tr>
      <w:tr w14:paraId="6359C7A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8E98998">
            <w:r>
              <w:rPr>
                <w:rFonts w:hAnsi="Times New Roman" w:cs="Times New Roman"/>
                <w:color w:val="000000"/>
                <w:sz w:val="24"/>
                <w:szCs w:val="24"/>
              </w:rPr>
              <w:t>20</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792E8E">
            <w:pPr>
              <w:spacing w:line="240" w:lineRule="auto"/>
              <w:rPr>
                <w:rFonts w:hAnsi="Times New Roman" w:cs="Times New Roman"/>
                <w:color w:val="000000"/>
                <w:sz w:val="24"/>
                <w:szCs w:val="24"/>
              </w:rPr>
            </w:pPr>
            <w:r>
              <w:rPr>
                <w:rFonts w:hAnsi="Times New Roman" w:cs="Times New Roman"/>
                <w:color w:val="000000"/>
                <w:sz w:val="24"/>
                <w:szCs w:val="24"/>
              </w:rPr>
              <w:t>Россия умная: наука и технологии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2C27EB">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0AA21B">
            <w:r>
              <w:rPr>
                <w:rFonts w:hAnsi="Times New Roman" w:cs="Times New Roman"/>
                <w:color w:val="000000"/>
                <w:sz w:val="24"/>
                <w:szCs w:val="24"/>
              </w:rPr>
              <w:t>bvbinfo.ru</w:t>
            </w:r>
          </w:p>
        </w:tc>
      </w:tr>
      <w:tr w14:paraId="2548042E">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EAE43E9">
            <w:r>
              <w:rPr>
                <w:rFonts w:hAnsi="Times New Roman" w:cs="Times New Roman"/>
                <w:color w:val="000000"/>
                <w:sz w:val="24"/>
                <w:szCs w:val="24"/>
              </w:rPr>
              <w:t>21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88C1D4">
            <w:pPr>
              <w:spacing w:line="240" w:lineRule="auto"/>
              <w:rPr>
                <w:rFonts w:hAnsi="Times New Roman" w:cs="Times New Roman"/>
                <w:color w:val="000000"/>
                <w:sz w:val="24"/>
                <w:szCs w:val="24"/>
              </w:rPr>
            </w:pPr>
            <w:r>
              <w:rPr>
                <w:rFonts w:hAnsi="Times New Roman" w:cs="Times New Roman"/>
                <w:color w:val="000000"/>
                <w:sz w:val="24"/>
                <w:szCs w:val="24"/>
              </w:rPr>
              <w:t>Россия гостеприимная: сервис и туризм</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D28B0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C27061">
            <w:r>
              <w:rPr>
                <w:rFonts w:hAnsi="Times New Roman" w:cs="Times New Roman"/>
                <w:color w:val="000000"/>
                <w:sz w:val="24"/>
                <w:szCs w:val="24"/>
              </w:rPr>
              <w:t>bvbinfo.ru</w:t>
            </w:r>
          </w:p>
        </w:tc>
      </w:tr>
      <w:tr w14:paraId="35CD6A0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11AE9A">
            <w:r>
              <w:rPr>
                <w:rFonts w:hAnsi="Times New Roman" w:cs="Times New Roman"/>
                <w:color w:val="000000"/>
                <w:sz w:val="24"/>
                <w:szCs w:val="24"/>
              </w:rPr>
              <w:t>22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163448">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защитники Отечества</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458F5F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8ECC02">
            <w:r>
              <w:rPr>
                <w:rFonts w:hAnsi="Times New Roman" w:cs="Times New Roman"/>
                <w:color w:val="000000"/>
                <w:sz w:val="24"/>
                <w:szCs w:val="24"/>
              </w:rPr>
              <w:t>bvbinfo.ru</w:t>
            </w:r>
          </w:p>
        </w:tc>
      </w:tr>
      <w:tr w14:paraId="7B95CDD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AD5486F">
            <w:r>
              <w:rPr>
                <w:rFonts w:hAnsi="Times New Roman" w:cs="Times New Roman"/>
                <w:color w:val="000000"/>
                <w:sz w:val="24"/>
                <w:szCs w:val="24"/>
              </w:rPr>
              <w:t>23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5FFF0D0">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транспорт</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A7948A">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32B1B0">
            <w:r>
              <w:rPr>
                <w:rFonts w:hAnsi="Times New Roman" w:cs="Times New Roman"/>
                <w:color w:val="000000"/>
                <w:sz w:val="24"/>
                <w:szCs w:val="24"/>
              </w:rPr>
              <w:t>bvbinfo.ru</w:t>
            </w:r>
          </w:p>
        </w:tc>
      </w:tr>
      <w:tr w14:paraId="7A57E48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C9A8FEB">
            <w:r>
              <w:rPr>
                <w:rFonts w:hAnsi="Times New Roman" w:cs="Times New Roman"/>
                <w:color w:val="000000"/>
                <w:sz w:val="24"/>
                <w:szCs w:val="24"/>
              </w:rPr>
              <w:t>24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2D11EC">
            <w:pPr>
              <w:spacing w:line="240" w:lineRule="auto"/>
              <w:rPr>
                <w:rFonts w:hAnsi="Times New Roman" w:cs="Times New Roman"/>
                <w:color w:val="000000"/>
                <w:sz w:val="24"/>
                <w:szCs w:val="24"/>
              </w:rPr>
            </w:pPr>
            <w:r>
              <w:rPr>
                <w:rFonts w:hAnsi="Times New Roman" w:cs="Times New Roman"/>
                <w:color w:val="000000"/>
                <w:sz w:val="24"/>
                <w:szCs w:val="24"/>
              </w:rPr>
              <w:t>Россия на связи: интернет и телекоммуникация</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D63E98">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8D3248F">
            <w:r>
              <w:rPr>
                <w:rFonts w:hAnsi="Times New Roman" w:cs="Times New Roman"/>
                <w:color w:val="000000"/>
                <w:sz w:val="24"/>
                <w:szCs w:val="24"/>
              </w:rPr>
              <w:t>bvbinfo.ru</w:t>
            </w:r>
          </w:p>
        </w:tc>
      </w:tr>
      <w:tr w14:paraId="1B89F03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6758FBB">
            <w:r>
              <w:rPr>
                <w:rFonts w:hAnsi="Times New Roman" w:cs="Times New Roman"/>
                <w:color w:val="000000"/>
                <w:sz w:val="24"/>
                <w:szCs w:val="24"/>
              </w:rPr>
              <w:t>25</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82C1D4">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B615A3">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C4E30A">
            <w:r>
              <w:rPr>
                <w:rFonts w:hAnsi="Times New Roman" w:cs="Times New Roman"/>
                <w:color w:val="000000"/>
                <w:sz w:val="24"/>
                <w:szCs w:val="24"/>
              </w:rPr>
              <w:t>bvbinfo.ru</w:t>
            </w:r>
          </w:p>
        </w:tc>
      </w:tr>
      <w:tr w14:paraId="6287667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196954">
            <w:r>
              <w:rPr>
                <w:rFonts w:hAnsi="Times New Roman" w:cs="Times New Roman"/>
                <w:color w:val="000000"/>
                <w:sz w:val="24"/>
                <w:szCs w:val="24"/>
              </w:rPr>
              <w:t>26</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9EACB58">
            <w:pPr>
              <w:spacing w:line="240" w:lineRule="auto"/>
              <w:rPr>
                <w:rFonts w:hAnsi="Times New Roman" w:cs="Times New Roman"/>
                <w:color w:val="000000"/>
                <w:sz w:val="24"/>
                <w:szCs w:val="24"/>
              </w:rPr>
            </w:pPr>
            <w:r>
              <w:rPr>
                <w:rFonts w:hAnsi="Times New Roman" w:cs="Times New Roman"/>
                <w:color w:val="000000"/>
                <w:sz w:val="24"/>
                <w:szCs w:val="24"/>
              </w:rPr>
              <w:t>Проектное занятие «Поговори с родителями»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D83376">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65CB0D">
            <w:r>
              <w:rPr>
                <w:rFonts w:hAnsi="Times New Roman" w:cs="Times New Roman"/>
                <w:color w:val="000000"/>
                <w:sz w:val="24"/>
                <w:szCs w:val="24"/>
              </w:rPr>
              <w:t>bvbinfo.ru</w:t>
            </w:r>
          </w:p>
        </w:tc>
      </w:tr>
      <w:tr w14:paraId="18308F5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264806">
            <w:r>
              <w:rPr>
                <w:rFonts w:hAnsi="Times New Roman" w:cs="Times New Roman"/>
                <w:color w:val="000000"/>
                <w:sz w:val="24"/>
                <w:szCs w:val="24"/>
              </w:rPr>
              <w:t>27</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14B709">
            <w:pPr>
              <w:spacing w:line="240" w:lineRule="auto"/>
              <w:rPr>
                <w:rFonts w:hAnsi="Times New Roman" w:cs="Times New Roman"/>
                <w:color w:val="000000"/>
                <w:sz w:val="24"/>
                <w:szCs w:val="24"/>
              </w:rPr>
            </w:pPr>
            <w:r>
              <w:rPr>
                <w:rFonts w:hAnsi="Times New Roman" w:cs="Times New Roman"/>
                <w:color w:val="000000"/>
                <w:sz w:val="24"/>
                <w:szCs w:val="24"/>
              </w:rPr>
              <w:t>Россия здоровая: медицина и фармацевтика в России</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BC2B17">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4A0721C">
            <w:r>
              <w:rPr>
                <w:rFonts w:hAnsi="Times New Roman" w:cs="Times New Roman"/>
                <w:color w:val="000000"/>
                <w:sz w:val="24"/>
                <w:szCs w:val="24"/>
              </w:rPr>
              <w:t>bvbinfo.ru</w:t>
            </w:r>
          </w:p>
        </w:tc>
      </w:tr>
      <w:tr w14:paraId="5BBF29F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546993">
            <w:r>
              <w:rPr>
                <w:rFonts w:hAnsi="Times New Roman" w:cs="Times New Roman"/>
                <w:color w:val="000000"/>
                <w:sz w:val="24"/>
                <w:szCs w:val="24"/>
              </w:rPr>
              <w:t>28</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941B61E">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космическая отрасль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4819AAC">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F4957E">
            <w:r>
              <w:rPr>
                <w:rFonts w:hAnsi="Times New Roman" w:cs="Times New Roman"/>
                <w:color w:val="000000"/>
                <w:sz w:val="24"/>
                <w:szCs w:val="24"/>
              </w:rPr>
              <w:t>bvbinfo.ru</w:t>
            </w:r>
          </w:p>
        </w:tc>
      </w:tr>
      <w:tr w14:paraId="2025817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BA6AFC">
            <w:r>
              <w:rPr>
                <w:rFonts w:hAnsi="Times New Roman" w:cs="Times New Roman"/>
                <w:color w:val="000000"/>
                <w:sz w:val="24"/>
                <w:szCs w:val="24"/>
              </w:rPr>
              <w:t>29</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7D2227E">
            <w:pPr>
              <w:spacing w:line="240" w:lineRule="auto"/>
              <w:rPr>
                <w:rFonts w:hAnsi="Times New Roman" w:cs="Times New Roman"/>
                <w:color w:val="000000"/>
                <w:sz w:val="24"/>
                <w:szCs w:val="24"/>
              </w:rPr>
            </w:pPr>
            <w:r>
              <w:rPr>
                <w:rFonts w:hAnsi="Times New Roman" w:cs="Times New Roman"/>
                <w:color w:val="000000"/>
                <w:sz w:val="24"/>
                <w:szCs w:val="24"/>
              </w:rPr>
              <w:t>Россия творческая: культура и искусство</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121FE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DA6320">
            <w:r>
              <w:rPr>
                <w:rFonts w:hAnsi="Times New Roman" w:cs="Times New Roman"/>
                <w:color w:val="000000"/>
                <w:sz w:val="24"/>
                <w:szCs w:val="24"/>
              </w:rPr>
              <w:t>bvbinfo.ru</w:t>
            </w:r>
          </w:p>
        </w:tc>
      </w:tr>
      <w:tr w14:paraId="1C15E68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DF2FE5">
            <w:r>
              <w:rPr>
                <w:rFonts w:hAnsi="Times New Roman" w:cs="Times New Roman"/>
                <w:color w:val="000000"/>
                <w:sz w:val="24"/>
                <w:szCs w:val="24"/>
              </w:rPr>
              <w:t>30</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361AAF8">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65D19A">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D3AA974">
            <w:r>
              <w:rPr>
                <w:rFonts w:hAnsi="Times New Roman" w:cs="Times New Roman"/>
                <w:color w:val="000000"/>
                <w:sz w:val="24"/>
                <w:szCs w:val="24"/>
              </w:rPr>
              <w:t>bvbinfo.ru</w:t>
            </w:r>
          </w:p>
        </w:tc>
      </w:tr>
      <w:tr w14:paraId="2F2A1B1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A15EA6">
            <w:r>
              <w:rPr>
                <w:rFonts w:hAnsi="Times New Roman" w:cs="Times New Roman"/>
                <w:color w:val="000000"/>
                <w:sz w:val="24"/>
                <w:szCs w:val="24"/>
              </w:rPr>
              <w:t>31</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622DF0C">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строительство и города будущего</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856D7D">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C358F6">
            <w:r>
              <w:rPr>
                <w:rFonts w:hAnsi="Times New Roman" w:cs="Times New Roman"/>
                <w:color w:val="000000"/>
                <w:sz w:val="24"/>
                <w:szCs w:val="24"/>
              </w:rPr>
              <w:t>bvbinfo.ru</w:t>
            </w:r>
          </w:p>
        </w:tc>
      </w:tr>
      <w:tr w14:paraId="21CF2B9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D800FA">
            <w:r>
              <w:rPr>
                <w:rFonts w:hAnsi="Times New Roman" w:cs="Times New Roman"/>
                <w:color w:val="000000"/>
                <w:sz w:val="24"/>
                <w:szCs w:val="24"/>
              </w:rPr>
              <w:t>32</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2189E1">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военно-промышленный комплекс (ВПК)</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10BFD8">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D23907F">
            <w:r>
              <w:rPr>
                <w:rFonts w:hAnsi="Times New Roman" w:cs="Times New Roman"/>
                <w:color w:val="000000"/>
                <w:sz w:val="24"/>
                <w:szCs w:val="24"/>
              </w:rPr>
              <w:t>bvbinfo.ru</w:t>
            </w:r>
          </w:p>
        </w:tc>
      </w:tr>
      <w:tr w14:paraId="619914BE">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B13D30F">
            <w:r>
              <w:rPr>
                <w:rFonts w:hAnsi="Times New Roman" w:cs="Times New Roman"/>
                <w:color w:val="000000"/>
                <w:sz w:val="24"/>
                <w:szCs w:val="24"/>
              </w:rPr>
              <w:t>33</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7A4B7E">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8818C8">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D6F1D11">
            <w:r>
              <w:rPr>
                <w:rFonts w:hAnsi="Times New Roman" w:cs="Times New Roman"/>
                <w:color w:val="000000"/>
                <w:sz w:val="24"/>
                <w:szCs w:val="24"/>
              </w:rPr>
              <w:t>bvbinfo.ru</w:t>
            </w:r>
          </w:p>
        </w:tc>
      </w:tr>
      <w:tr w14:paraId="11F5145D">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EF5B31E">
            <w:r>
              <w:rPr>
                <w:rFonts w:hAnsi="Times New Roman" w:cs="Times New Roman"/>
                <w:color w:val="000000"/>
                <w:sz w:val="24"/>
                <w:szCs w:val="24"/>
              </w:rPr>
              <w:t>34</w:t>
            </w:r>
          </w:p>
        </w:tc>
        <w:tc>
          <w:tcPr>
            <w:tcW w:w="44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DB7FD5">
            <w:pPr>
              <w:spacing w:line="240" w:lineRule="auto"/>
              <w:rPr>
                <w:rFonts w:hAnsi="Times New Roman" w:cs="Times New Roman"/>
                <w:color w:val="000000"/>
                <w:sz w:val="24"/>
                <w:szCs w:val="24"/>
              </w:rPr>
            </w:pPr>
            <w:r>
              <w:rPr>
                <w:rFonts w:hAnsi="Times New Roman" w:cs="Times New Roman"/>
                <w:color w:val="000000"/>
                <w:sz w:val="24"/>
                <w:szCs w:val="24"/>
              </w:rPr>
              <w:t>Рефлексивное занятие</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9FA9C05">
            <w:r>
              <w:rPr>
                <w:rFonts w:hAnsi="Times New Roman" w:cs="Times New Roman"/>
                <w:color w:val="000000"/>
                <w:sz w:val="24"/>
                <w:szCs w:val="24"/>
              </w:rPr>
              <w:t>1</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5C8F7B">
            <w:r>
              <w:rPr>
                <w:rFonts w:hAnsi="Times New Roman" w:cs="Times New Roman"/>
                <w:color w:val="000000"/>
                <w:sz w:val="24"/>
                <w:szCs w:val="24"/>
              </w:rPr>
              <w:t>bvbinfo.ru</w:t>
            </w:r>
          </w:p>
        </w:tc>
      </w:tr>
      <w:tr w14:paraId="62E7C048">
        <w:tblPrEx>
          <w:tblCellMar>
            <w:top w:w="15" w:type="dxa"/>
            <w:left w:w="15" w:type="dxa"/>
            <w:bottom w:w="15" w:type="dxa"/>
            <w:right w:w="15" w:type="dxa"/>
          </w:tblCellMar>
        </w:tblPrEx>
        <w:trPr>
          <w:trHeight w:val="0" w:hRule="atLeast"/>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C72970">
            <w:r>
              <w:rPr>
                <w:rFonts w:hAnsi="Times New Roman" w:cs="Times New Roman"/>
                <w:b/>
                <w:bCs/>
                <w:color w:val="000000"/>
                <w:sz w:val="24"/>
                <w:szCs w:val="24"/>
              </w:rPr>
              <w:t>Итого за учебный год</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5B2D1C1">
            <w:r>
              <w:rPr>
                <w:rFonts w:hAnsi="Times New Roman" w:cs="Times New Roman"/>
                <w:b/>
                <w:bCs/>
                <w:color w:val="000000"/>
                <w:sz w:val="24"/>
                <w:szCs w:val="24"/>
              </w:rPr>
              <w:t>34</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E32F62">
            <w:pPr>
              <w:spacing w:before="100" w:beforeAutospacing="1" w:after="100" w:afterAutospacing="1" w:line="240" w:lineRule="auto"/>
              <w:ind w:left="75" w:right="75"/>
              <w:rPr>
                <w:rFonts w:hAnsi="Times New Roman" w:cs="Times New Roman"/>
                <w:color w:val="000000"/>
                <w:sz w:val="24"/>
                <w:szCs w:val="24"/>
              </w:rPr>
            </w:pPr>
          </w:p>
        </w:tc>
      </w:tr>
    </w:tbl>
    <w:p w14:paraId="571EE291"/>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9C8AC8EF"/>
    <w:multiLevelType w:val="multilevel"/>
    <w:tmpl w:val="9C8AC8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B5E306ED"/>
    <w:multiLevelType w:val="multilevel"/>
    <w:tmpl w:val="B5E306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BF205925"/>
    <w:multiLevelType w:val="multilevel"/>
    <w:tmpl w:val="BF20592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C8879AEF"/>
    <w:multiLevelType w:val="multilevel"/>
    <w:tmpl w:val="C8879A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CF092B84"/>
    <w:multiLevelType w:val="multilevel"/>
    <w:tmpl w:val="CF092B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D7F9FE59"/>
    <w:multiLevelType w:val="multilevel"/>
    <w:tmpl w:val="D7F9FE5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DCBA6B53"/>
    <w:multiLevelType w:val="multilevel"/>
    <w:tmpl w:val="DCBA6B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F4B5D9F5"/>
    <w:multiLevelType w:val="multilevel"/>
    <w:tmpl w:val="F4B5D9F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0053208E"/>
    <w:multiLevelType w:val="multilevel"/>
    <w:tmpl w:val="0053208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0248C179"/>
    <w:multiLevelType w:val="multilevel"/>
    <w:tmpl w:val="0248C17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03D62ECE"/>
    <w:multiLevelType w:val="multilevel"/>
    <w:tmpl w:val="03D62E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2470EC97"/>
    <w:multiLevelType w:val="multilevel"/>
    <w:tmpl w:val="2470EC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25B654F3"/>
    <w:multiLevelType w:val="multilevel"/>
    <w:tmpl w:val="25B654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2A8F537B"/>
    <w:multiLevelType w:val="multilevel"/>
    <w:tmpl w:val="2A8F53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4C1BAE26"/>
    <w:multiLevelType w:val="multilevel"/>
    <w:tmpl w:val="4C1BAE2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4D4DC07F"/>
    <w:multiLevelType w:val="multilevel"/>
    <w:tmpl w:val="4D4DC07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59ADCABA"/>
    <w:multiLevelType w:val="multilevel"/>
    <w:tmpl w:val="59ADCA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5A241D34"/>
    <w:multiLevelType w:val="multilevel"/>
    <w:tmpl w:val="5A241D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60382F6E"/>
    <w:multiLevelType w:val="multilevel"/>
    <w:tmpl w:val="60382F6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72183CF9"/>
    <w:multiLevelType w:val="multilevel"/>
    <w:tmpl w:val="72183CF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20"/>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 w:val="23AB4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Heading 1 Char"/>
    <w:basedOn w:val="3"/>
    <w:link w:val="2"/>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3</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Professional</dc:creator>
  <dc:description>Подготовлено экспертами Группы Актион</dc:description>
  <cp:lastModifiedBy>Professional</cp:lastModifiedBy>
  <dcterms:modified xsi:type="dcterms:W3CDTF">2025-10-26T16:15:25Z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928DFC2E5A424B84826CC05BF91878B4_13</vt:lpwstr>
  </property>
</Properties>
</file>